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3245" w14:textId="5A49DA0D" w:rsidR="00104359" w:rsidRPr="0033066F" w:rsidRDefault="00104359" w:rsidP="00104359">
      <w:pPr>
        <w:rPr>
          <w:b/>
        </w:rPr>
      </w:pPr>
      <w:r w:rsidRPr="0033066F">
        <w:rPr>
          <w:b/>
        </w:rPr>
        <w:t xml:space="preserve">1. Imię, nazwisko: </w:t>
      </w:r>
      <w:r w:rsidR="00AE4A33">
        <w:rPr>
          <w:b/>
        </w:rPr>
        <w:t>Katarzyna Duda</w:t>
      </w:r>
    </w:p>
    <w:p w14:paraId="7AE442DA" w14:textId="5BD4C21B" w:rsidR="00104359" w:rsidRDefault="00104359" w:rsidP="00104359">
      <w:pPr>
        <w:rPr>
          <w:b/>
        </w:rPr>
      </w:pPr>
      <w:r w:rsidRPr="0033066F">
        <w:rPr>
          <w:b/>
        </w:rPr>
        <w:t>2. Stopień naukowy:</w:t>
      </w:r>
      <w:r w:rsidR="00AE4A33">
        <w:rPr>
          <w:b/>
        </w:rPr>
        <w:t xml:space="preserve"> prof. zw. dr hab.</w:t>
      </w:r>
    </w:p>
    <w:p w14:paraId="21E59178" w14:textId="469B88B1" w:rsidR="00104359" w:rsidRPr="0033066F" w:rsidRDefault="00104359" w:rsidP="00104359">
      <w:pPr>
        <w:rPr>
          <w:b/>
        </w:rPr>
      </w:pPr>
      <w:r>
        <w:rPr>
          <w:b/>
        </w:rPr>
        <w:t>3. Miejsce zatrudnienia:</w:t>
      </w:r>
      <w:r w:rsidR="00AE4A33">
        <w:rPr>
          <w:b/>
        </w:rPr>
        <w:t xml:space="preserve"> Uniwersytet Jagielloński, Wydział Studiów Międzynarodowych i Politycznych</w:t>
      </w:r>
    </w:p>
    <w:p w14:paraId="7F0A6E33" w14:textId="5332E0F6" w:rsidR="00104359" w:rsidRPr="0033066F" w:rsidRDefault="00104359" w:rsidP="00104359">
      <w:pPr>
        <w:rPr>
          <w:b/>
        </w:rPr>
      </w:pPr>
      <w:r w:rsidRPr="0033066F">
        <w:rPr>
          <w:b/>
        </w:rPr>
        <w:t>3. Zajmowane stanowisko, pełnione funkcje (aktualnie i w przeszłości):</w:t>
      </w:r>
      <w:r w:rsidR="00AE4A33">
        <w:rPr>
          <w:b/>
        </w:rPr>
        <w:t>prof. nadzwyczajny</w:t>
      </w:r>
    </w:p>
    <w:p w14:paraId="4E3290EA" w14:textId="085F1215" w:rsidR="00104359" w:rsidRPr="0033066F" w:rsidRDefault="00104359" w:rsidP="00104359">
      <w:pPr>
        <w:rPr>
          <w:b/>
        </w:rPr>
      </w:pPr>
      <w:r w:rsidRPr="0033066F">
        <w:rPr>
          <w:b/>
        </w:rPr>
        <w:t>4. Sfera zainteresowań naukowych (badań):</w:t>
      </w:r>
      <w:r w:rsidR="00AE4A33">
        <w:rPr>
          <w:b/>
        </w:rPr>
        <w:t xml:space="preserve"> rosyjska literatura emigracyjna; współczesna literatura rosyjska; antyutopia w literaturze światowej XX i XXI wieku; rosyjska kultura dysydencka; współczesne kino rosyjskie </w:t>
      </w:r>
    </w:p>
    <w:p w14:paraId="04EE3A8D" w14:textId="77777777" w:rsidR="00104359" w:rsidRPr="0033066F" w:rsidRDefault="00104359" w:rsidP="00104359">
      <w:pPr>
        <w:rPr>
          <w:b/>
        </w:rPr>
      </w:pPr>
      <w:r w:rsidRPr="0033066F">
        <w:rPr>
          <w:b/>
        </w:rPr>
        <w:t>5. Spis opublikowanych prac dotyczących tylko i wyłącznie emigracji:</w:t>
      </w:r>
    </w:p>
    <w:p w14:paraId="4248E905" w14:textId="69EE07AB" w:rsidR="00104359" w:rsidRPr="00AE4A33" w:rsidRDefault="00104359" w:rsidP="00104359">
      <w:pPr>
        <w:rPr>
          <w:b/>
          <w:lang w:val="en-US"/>
        </w:rPr>
      </w:pPr>
      <w:r w:rsidRPr="00AE4A33">
        <w:rPr>
          <w:b/>
          <w:lang w:val="en-US"/>
        </w:rPr>
        <w:t xml:space="preserve">6. Adres e-mail: </w:t>
      </w:r>
      <w:hyperlink r:id="rId6" w:history="1">
        <w:r w:rsidR="00AE4A33" w:rsidRPr="008513D7">
          <w:rPr>
            <w:rStyle w:val="Hipercze"/>
            <w:b/>
            <w:lang w:val="en-US"/>
          </w:rPr>
          <w:t>katarzyna.duda@uj.edu.pl</w:t>
        </w:r>
      </w:hyperlink>
      <w:r w:rsidR="00AE4A33">
        <w:rPr>
          <w:b/>
          <w:lang w:val="en-US"/>
        </w:rPr>
        <w:t xml:space="preserve"> </w:t>
      </w:r>
    </w:p>
    <w:p w14:paraId="02204EB2" w14:textId="77777777" w:rsidR="00104359" w:rsidRPr="00AE4A33" w:rsidRDefault="00104359" w:rsidP="00104359">
      <w:pPr>
        <w:pStyle w:val="NormalnyWeb"/>
        <w:jc w:val="center"/>
        <w:rPr>
          <w:b/>
          <w:lang w:val="en-US"/>
        </w:rPr>
      </w:pPr>
    </w:p>
    <w:p w14:paraId="2C77A907" w14:textId="77777777" w:rsidR="00104359" w:rsidRDefault="00104359" w:rsidP="00104359">
      <w:pPr>
        <w:pStyle w:val="NormalnyWeb"/>
        <w:jc w:val="center"/>
        <w:rPr>
          <w:b/>
        </w:rPr>
      </w:pPr>
      <w:r>
        <w:rPr>
          <w:b/>
        </w:rPr>
        <w:t>Wykaz publikacji, poświęconych problematyce emigracyjnej</w:t>
      </w:r>
    </w:p>
    <w:p w14:paraId="53816D1C" w14:textId="4A6F4F91" w:rsidR="00A6462D" w:rsidRDefault="00A6462D" w:rsidP="0037409B">
      <w:pPr>
        <w:spacing w:after="0" w:line="240" w:lineRule="auto"/>
        <w:ind w:left="360"/>
        <w:jc w:val="both"/>
        <w:rPr>
          <w:b/>
        </w:rPr>
      </w:pPr>
    </w:p>
    <w:p w14:paraId="2743C083" w14:textId="595AD5A0" w:rsidR="00A6462D" w:rsidRDefault="00A6462D" w:rsidP="00575056">
      <w:pPr>
        <w:spacing w:after="0" w:line="240" w:lineRule="auto"/>
        <w:jc w:val="both"/>
      </w:pPr>
    </w:p>
    <w:p w14:paraId="6D3D264C" w14:textId="1FFEEECA" w:rsidR="00A6462D" w:rsidRDefault="00DC4EEA" w:rsidP="00C23D4D">
      <w:pPr>
        <w:spacing w:after="0" w:line="360" w:lineRule="auto"/>
        <w:jc w:val="both"/>
      </w:pPr>
      <w:r>
        <w:rPr>
          <w:iCs/>
        </w:rPr>
        <w:t xml:space="preserve">Duda K, </w:t>
      </w:r>
      <w:r w:rsidR="00A6462D">
        <w:rPr>
          <w:i/>
        </w:rPr>
        <w:t xml:space="preserve">Wiara i naród. Twórczość Władimira </w:t>
      </w:r>
      <w:proofErr w:type="spellStart"/>
      <w:r w:rsidR="00A6462D">
        <w:rPr>
          <w:i/>
        </w:rPr>
        <w:t>Maksimowa</w:t>
      </w:r>
      <w:proofErr w:type="spellEnd"/>
      <w:r>
        <w:t>,</w:t>
      </w:r>
      <w:r w:rsidR="00A6462D">
        <w:t xml:space="preserve"> Kraków 2001, ss.296</w:t>
      </w:r>
    </w:p>
    <w:p w14:paraId="11DE2A0B" w14:textId="7229546E" w:rsidR="00DC4EEA" w:rsidRDefault="00DC4EEA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>
        <w:rPr>
          <w:i/>
        </w:rPr>
        <w:t xml:space="preserve">Andriej </w:t>
      </w:r>
      <w:proofErr w:type="spellStart"/>
      <w:r>
        <w:rPr>
          <w:i/>
        </w:rPr>
        <w:t>Amalrik</w:t>
      </w:r>
      <w:proofErr w:type="spellEnd"/>
      <w:r>
        <w:rPr>
          <w:i/>
        </w:rPr>
        <w:t xml:space="preserve"> – rosyjski dysydent</w:t>
      </w:r>
      <w:r>
        <w:t>, Kraków 2010, ss. 340.</w:t>
      </w:r>
    </w:p>
    <w:p w14:paraId="3C499650" w14:textId="77777777" w:rsidR="00575056" w:rsidRDefault="00575056" w:rsidP="00C23D4D">
      <w:pPr>
        <w:spacing w:after="0" w:line="360" w:lineRule="auto"/>
        <w:jc w:val="both"/>
      </w:pPr>
    </w:p>
    <w:p w14:paraId="0D73142B" w14:textId="2C7F6D8D" w:rsidR="00DC4EEA" w:rsidRDefault="00DC4EEA" w:rsidP="00C23D4D">
      <w:pPr>
        <w:spacing w:after="0" w:line="360" w:lineRule="auto"/>
        <w:jc w:val="both"/>
      </w:pPr>
      <w:r>
        <w:t xml:space="preserve">Duda K., </w:t>
      </w:r>
      <w:r>
        <w:rPr>
          <w:i/>
          <w:iCs/>
        </w:rPr>
        <w:t>Dzieje Lubimowa</w:t>
      </w:r>
      <w:r w:rsidR="00C547B4">
        <w:rPr>
          <w:i/>
          <w:iCs/>
        </w:rPr>
        <w:t xml:space="preserve"> – próba sprawdzenia eksperymentu</w:t>
      </w:r>
      <w:r w:rsidR="00C547B4">
        <w:t xml:space="preserve">, [w:] </w:t>
      </w:r>
      <w:bookmarkStart w:id="0" w:name="_Hlk212213672"/>
      <w:r w:rsidR="00C547B4">
        <w:t xml:space="preserve">K. Duda, </w:t>
      </w:r>
      <w:r>
        <w:t xml:space="preserve"> </w:t>
      </w:r>
      <w:r w:rsidR="00C547B4">
        <w:rPr>
          <w:i/>
        </w:rPr>
        <w:t>Antyutopia w literaturze rosyjskiej XX wieku</w:t>
      </w:r>
      <w:r w:rsidR="00C547B4">
        <w:t>, Kraków 1995</w:t>
      </w:r>
      <w:r w:rsidR="00C547B4">
        <w:t>, s. 112-129.</w:t>
      </w:r>
    </w:p>
    <w:bookmarkEnd w:id="0"/>
    <w:p w14:paraId="5538EC55" w14:textId="4111778A" w:rsidR="00C547B4" w:rsidRDefault="00C547B4" w:rsidP="00C23D4D">
      <w:pPr>
        <w:spacing w:after="0" w:line="360" w:lineRule="auto"/>
        <w:jc w:val="both"/>
      </w:pPr>
      <w:r>
        <w:t xml:space="preserve">Duda K., </w:t>
      </w:r>
      <w:r>
        <w:rPr>
          <w:i/>
          <w:iCs/>
        </w:rPr>
        <w:t>„Przepastne wyżyny” – zagłada rodu ludzkiego</w:t>
      </w:r>
      <w:r>
        <w:t xml:space="preserve">, [w:] </w:t>
      </w:r>
      <w:bookmarkStart w:id="1" w:name="_Hlk212213895"/>
      <w:r>
        <w:t xml:space="preserve">K. Duda,  </w:t>
      </w:r>
      <w:r>
        <w:rPr>
          <w:i/>
        </w:rPr>
        <w:t>Antyutopia w literaturze rosyjskiej XX wieku</w:t>
      </w:r>
      <w:r>
        <w:t xml:space="preserve">, Kraków 1995, s. </w:t>
      </w:r>
      <w:r>
        <w:t>120-160.</w:t>
      </w:r>
    </w:p>
    <w:bookmarkEnd w:id="1"/>
    <w:p w14:paraId="487301C5" w14:textId="50AB62C3" w:rsidR="00C547B4" w:rsidRDefault="00C547B4" w:rsidP="00C23D4D">
      <w:pPr>
        <w:spacing w:after="0" w:line="360" w:lineRule="auto"/>
        <w:jc w:val="both"/>
      </w:pPr>
      <w:r>
        <w:t xml:space="preserve">Duda K. </w:t>
      </w:r>
      <w:r>
        <w:rPr>
          <w:i/>
          <w:iCs/>
        </w:rPr>
        <w:t>„Moskwa 2042” – satyra przeciw patosowi</w:t>
      </w:r>
      <w:r>
        <w:t xml:space="preserve">, [w:] </w:t>
      </w:r>
      <w:r>
        <w:t xml:space="preserve">K. Duda,  </w:t>
      </w:r>
      <w:r>
        <w:rPr>
          <w:i/>
        </w:rPr>
        <w:t>Antyutopia w literaturze rosyjskiej XX wieku</w:t>
      </w:r>
      <w:r>
        <w:t xml:space="preserve">, Kraków 1995, s. </w:t>
      </w:r>
      <w:r>
        <w:t>160-178</w:t>
      </w:r>
      <w:r>
        <w:t>.</w:t>
      </w:r>
    </w:p>
    <w:p w14:paraId="6757C582" w14:textId="77777777" w:rsidR="0072377E" w:rsidRDefault="0072377E" w:rsidP="00C23D4D">
      <w:pPr>
        <w:spacing w:after="0" w:line="360" w:lineRule="auto"/>
        <w:jc w:val="both"/>
      </w:pPr>
    </w:p>
    <w:p w14:paraId="6BBD2EDC" w14:textId="77777777" w:rsidR="00540C87" w:rsidRDefault="00540C87" w:rsidP="00C23D4D">
      <w:pPr>
        <w:spacing w:after="0" w:line="360" w:lineRule="auto"/>
        <w:jc w:val="both"/>
      </w:pPr>
      <w:r>
        <w:t>Duda K., „</w:t>
      </w:r>
      <w:r>
        <w:rPr>
          <w:i/>
          <w:iCs/>
        </w:rPr>
        <w:t>Literatura jest czymś najlepszym, co posiadła ludzkość”. Ludmiła Ulicka – „Zielony namiot”</w:t>
      </w:r>
      <w:r>
        <w:t xml:space="preserve">, [w:] </w:t>
      </w:r>
      <w:bookmarkStart w:id="2" w:name="_Hlk212215725"/>
      <w:r>
        <w:t xml:space="preserve">K. Duda, </w:t>
      </w:r>
      <w:r>
        <w:rPr>
          <w:i/>
          <w:iCs/>
        </w:rPr>
        <w:t xml:space="preserve">Szkice o prozie rosyjskiej XXI wieku (Ulicka, Szyszkin, </w:t>
      </w:r>
      <w:proofErr w:type="spellStart"/>
      <w:r>
        <w:rPr>
          <w:i/>
          <w:iCs/>
        </w:rPr>
        <w:t>Pielewin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Minajew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Sienczyn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Kuricyn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Starobiniec</w:t>
      </w:r>
      <w:proofErr w:type="spellEnd"/>
      <w:r>
        <w:rPr>
          <w:i/>
          <w:iCs/>
        </w:rPr>
        <w:t>…)</w:t>
      </w:r>
      <w:r>
        <w:t>, Kraków 2017, s</w:t>
      </w:r>
      <w:bookmarkEnd w:id="2"/>
      <w:r>
        <w:t>. 23-57.</w:t>
      </w:r>
    </w:p>
    <w:p w14:paraId="3248B2F4" w14:textId="20A01295" w:rsidR="00540C87" w:rsidRPr="00540C87" w:rsidRDefault="00540C87" w:rsidP="00C23D4D">
      <w:pPr>
        <w:spacing w:after="0" w:line="360" w:lineRule="auto"/>
        <w:jc w:val="both"/>
        <w:rPr>
          <w:i/>
          <w:iCs/>
        </w:rPr>
      </w:pPr>
      <w:r>
        <w:t xml:space="preserve">Duda K., </w:t>
      </w:r>
      <w:r w:rsidR="0072377E">
        <w:rPr>
          <w:i/>
          <w:iCs/>
        </w:rPr>
        <w:t>„Nie ma czegoś takiego jak cudze listy”. Michaił Szyszkin – „Nie dochodzą tylko listy nienapisane”</w:t>
      </w:r>
      <w:r w:rsidR="0072377E">
        <w:t xml:space="preserve">, [w] </w:t>
      </w:r>
      <w:r w:rsidR="0072377E">
        <w:t xml:space="preserve">K. Duda, </w:t>
      </w:r>
      <w:r w:rsidR="0072377E">
        <w:rPr>
          <w:i/>
          <w:iCs/>
        </w:rPr>
        <w:t xml:space="preserve">Szkice o prozie rosyjskiej XXI wieku (Ulicka, Szyszkin, </w:t>
      </w:r>
      <w:proofErr w:type="spellStart"/>
      <w:r w:rsidR="0072377E">
        <w:rPr>
          <w:i/>
          <w:iCs/>
        </w:rPr>
        <w:t>Pielewin</w:t>
      </w:r>
      <w:proofErr w:type="spellEnd"/>
      <w:r w:rsidR="0072377E">
        <w:rPr>
          <w:i/>
          <w:iCs/>
        </w:rPr>
        <w:t xml:space="preserve">, </w:t>
      </w:r>
      <w:proofErr w:type="spellStart"/>
      <w:r w:rsidR="0072377E">
        <w:rPr>
          <w:i/>
          <w:iCs/>
        </w:rPr>
        <w:t>Minajew</w:t>
      </w:r>
      <w:proofErr w:type="spellEnd"/>
      <w:r w:rsidR="0072377E">
        <w:rPr>
          <w:i/>
          <w:iCs/>
        </w:rPr>
        <w:t xml:space="preserve">, </w:t>
      </w:r>
      <w:proofErr w:type="spellStart"/>
      <w:r w:rsidR="0072377E">
        <w:rPr>
          <w:i/>
          <w:iCs/>
        </w:rPr>
        <w:t>Sienczyn</w:t>
      </w:r>
      <w:proofErr w:type="spellEnd"/>
      <w:r w:rsidR="0072377E">
        <w:rPr>
          <w:i/>
          <w:iCs/>
        </w:rPr>
        <w:t xml:space="preserve">, </w:t>
      </w:r>
      <w:proofErr w:type="spellStart"/>
      <w:r w:rsidR="0072377E">
        <w:rPr>
          <w:i/>
          <w:iCs/>
        </w:rPr>
        <w:t>Kuricyn</w:t>
      </w:r>
      <w:proofErr w:type="spellEnd"/>
      <w:r w:rsidR="0072377E">
        <w:rPr>
          <w:i/>
          <w:iCs/>
        </w:rPr>
        <w:t xml:space="preserve">, </w:t>
      </w:r>
      <w:proofErr w:type="spellStart"/>
      <w:r w:rsidR="0072377E">
        <w:rPr>
          <w:i/>
          <w:iCs/>
        </w:rPr>
        <w:t>Starobiniec</w:t>
      </w:r>
      <w:proofErr w:type="spellEnd"/>
      <w:r w:rsidR="0072377E">
        <w:rPr>
          <w:i/>
          <w:iCs/>
        </w:rPr>
        <w:t>…)</w:t>
      </w:r>
      <w:r w:rsidR="0072377E">
        <w:t>, Kraków 2017, s</w:t>
      </w:r>
      <w:r w:rsidR="0072377E">
        <w:t>. 57-89.</w:t>
      </w:r>
      <w:r>
        <w:rPr>
          <w:i/>
          <w:iCs/>
        </w:rPr>
        <w:t xml:space="preserve"> </w:t>
      </w:r>
    </w:p>
    <w:p w14:paraId="35FB709F" w14:textId="7F17C46B" w:rsidR="00C547B4" w:rsidRPr="00C547B4" w:rsidRDefault="00C547B4" w:rsidP="00C23D4D">
      <w:pPr>
        <w:spacing w:after="0" w:line="360" w:lineRule="auto"/>
        <w:jc w:val="both"/>
      </w:pPr>
    </w:p>
    <w:p w14:paraId="53ADAF7E" w14:textId="03CF61B5" w:rsidR="00C547B4" w:rsidRPr="00C547B4" w:rsidRDefault="00C547B4" w:rsidP="00C23D4D">
      <w:pPr>
        <w:spacing w:after="0" w:line="360" w:lineRule="auto"/>
        <w:jc w:val="both"/>
        <w:rPr>
          <w:rFonts w:eastAsia="Times New Roman"/>
          <w:szCs w:val="20"/>
        </w:rPr>
      </w:pPr>
    </w:p>
    <w:p w14:paraId="19CDD773" w14:textId="5E5680FC" w:rsidR="00A6462D" w:rsidRDefault="00575056" w:rsidP="00C23D4D">
      <w:pPr>
        <w:spacing w:after="0" w:line="360" w:lineRule="auto"/>
        <w:jc w:val="both"/>
      </w:pPr>
      <w:r>
        <w:rPr>
          <w:iCs/>
        </w:rPr>
        <w:lastRenderedPageBreak/>
        <w:t xml:space="preserve">Duda K., </w:t>
      </w:r>
      <w:r w:rsidR="00A6462D">
        <w:rPr>
          <w:i/>
        </w:rPr>
        <w:t xml:space="preserve">Prawda historii i ideał życia w Chrystusie. Proza Władimira </w:t>
      </w:r>
      <w:proofErr w:type="spellStart"/>
      <w:r w:rsidR="00A6462D">
        <w:rPr>
          <w:i/>
        </w:rPr>
        <w:t>Maksimowa</w:t>
      </w:r>
      <w:proofErr w:type="spellEnd"/>
      <w:r w:rsidR="00A6462D">
        <w:t xml:space="preserve">, [w:] </w:t>
      </w:r>
      <w:r w:rsidR="00A6462D">
        <w:rPr>
          <w:i/>
        </w:rPr>
        <w:t>Realiści i postmoderniści. Sylwetki współczesnych rosyjskich pisarzy emigracyjnych</w:t>
      </w:r>
      <w:r w:rsidR="00A6462D">
        <w:t>, pod red. L. Suchanka, Kraków 1997, s. 9-72.</w:t>
      </w:r>
    </w:p>
    <w:p w14:paraId="08CF0E3A" w14:textId="67EF25B4" w:rsidR="00A6462D" w:rsidRDefault="00575056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A6462D">
        <w:rPr>
          <w:i/>
        </w:rPr>
        <w:t xml:space="preserve">Wizja Rosji postkomunistycznej. Publicystyka Władimira </w:t>
      </w:r>
      <w:proofErr w:type="spellStart"/>
      <w:r w:rsidR="00A6462D">
        <w:rPr>
          <w:i/>
        </w:rPr>
        <w:t>Maksimowa</w:t>
      </w:r>
      <w:proofErr w:type="spellEnd"/>
      <w:r w:rsidR="00A6462D">
        <w:t xml:space="preserve">, [w:] </w:t>
      </w:r>
      <w:r w:rsidR="00A6462D">
        <w:rPr>
          <w:i/>
        </w:rPr>
        <w:t>Wizja człowieka i świata w myśli rosyjskiej</w:t>
      </w:r>
      <w:r w:rsidR="00A6462D">
        <w:t>, pod red. L. Suchanka, Kraków 1998, s. 125-143.</w:t>
      </w:r>
    </w:p>
    <w:p w14:paraId="0A618A6F" w14:textId="2486B3AC" w:rsidR="00A6462D" w:rsidRPr="00575056" w:rsidRDefault="00A6462D" w:rsidP="00C23D4D">
      <w:pPr>
        <w:spacing w:after="0" w:line="360" w:lineRule="auto"/>
        <w:ind w:left="450"/>
        <w:jc w:val="both"/>
        <w:rPr>
          <w:lang w:val="en-US"/>
        </w:rPr>
      </w:pPr>
    </w:p>
    <w:p w14:paraId="5B08831D" w14:textId="1443AB45" w:rsidR="00A6462D" w:rsidRPr="00575056" w:rsidRDefault="00A6462D" w:rsidP="00C23D4D">
      <w:pPr>
        <w:spacing w:after="0" w:line="360" w:lineRule="auto"/>
        <w:ind w:left="450"/>
        <w:jc w:val="both"/>
        <w:rPr>
          <w:lang w:val="en-US"/>
        </w:rPr>
      </w:pPr>
    </w:p>
    <w:p w14:paraId="709AD19D" w14:textId="20C5976D" w:rsidR="00A6462D" w:rsidRDefault="0072377E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A6462D">
        <w:rPr>
          <w:i/>
        </w:rPr>
        <w:t>Czas choroby, czas rekonwalescencji</w:t>
      </w:r>
      <w:r w:rsidR="00A6462D">
        <w:t xml:space="preserve">. </w:t>
      </w:r>
      <w:r w:rsidR="00A6462D">
        <w:rPr>
          <w:i/>
        </w:rPr>
        <w:t xml:space="preserve">„Kwarantanna” Władimira </w:t>
      </w:r>
      <w:proofErr w:type="spellStart"/>
      <w:r w:rsidR="00A6462D">
        <w:rPr>
          <w:i/>
        </w:rPr>
        <w:t>Maksimowa</w:t>
      </w:r>
      <w:proofErr w:type="spellEnd"/>
      <w:r w:rsidR="00A6462D">
        <w:t xml:space="preserve">, [w:] </w:t>
      </w:r>
      <w:r w:rsidR="00E602C0">
        <w:t>„</w:t>
      </w:r>
      <w:r w:rsidR="00A6462D">
        <w:t xml:space="preserve">Studia </w:t>
      </w:r>
      <w:proofErr w:type="spellStart"/>
      <w:r w:rsidR="00A6462D">
        <w:t>Rossica</w:t>
      </w:r>
      <w:proofErr w:type="spellEnd"/>
      <w:r w:rsidR="00E602C0">
        <w:t>”</w:t>
      </w:r>
      <w:r w:rsidR="00A6462D">
        <w:t xml:space="preserve"> V, pod red. W. </w:t>
      </w:r>
      <w:proofErr w:type="spellStart"/>
      <w:r w:rsidR="00A6462D">
        <w:t>Skrundy</w:t>
      </w:r>
      <w:proofErr w:type="spellEnd"/>
      <w:r w:rsidR="00A6462D">
        <w:t>, Warszawa 1997, s. 68-76.</w:t>
      </w:r>
    </w:p>
    <w:p w14:paraId="7E686B51" w14:textId="05B0733D" w:rsidR="00A6462D" w:rsidRDefault="00E602C0" w:rsidP="00C23D4D">
      <w:pPr>
        <w:spacing w:after="0" w:line="360" w:lineRule="auto"/>
        <w:jc w:val="both"/>
      </w:pPr>
      <w:r>
        <w:rPr>
          <w:iCs/>
        </w:rPr>
        <w:t xml:space="preserve">Duda K. </w:t>
      </w:r>
      <w:r w:rsidR="00A6462D">
        <w:rPr>
          <w:i/>
        </w:rPr>
        <w:t xml:space="preserve">Historia narodów – historią jednostki. „Spojrzenie w otchłań” Władimira </w:t>
      </w:r>
      <w:proofErr w:type="spellStart"/>
      <w:r w:rsidR="00A6462D">
        <w:rPr>
          <w:i/>
        </w:rPr>
        <w:t>Maksimowa</w:t>
      </w:r>
      <w:proofErr w:type="spellEnd"/>
      <w:r w:rsidR="00A6462D">
        <w:t xml:space="preserve">, [w:] </w:t>
      </w:r>
      <w:r w:rsidR="00A6462D">
        <w:rPr>
          <w:i/>
        </w:rPr>
        <w:t>Słowianie Wschodni. Duchowość, kultura, język</w:t>
      </w:r>
      <w:r w:rsidR="00A6462D">
        <w:t>, pod red. A. Bolek, D. Piwowarskiej, A. Raźny, Kraków 1998, s. 107-112.</w:t>
      </w:r>
    </w:p>
    <w:p w14:paraId="5B70A0DA" w14:textId="673FD899" w:rsidR="00A6462D" w:rsidRDefault="00E602C0" w:rsidP="00C23D4D">
      <w:pPr>
        <w:spacing w:after="0" w:line="360" w:lineRule="auto"/>
        <w:ind w:right="-57"/>
        <w:jc w:val="both"/>
      </w:pPr>
      <w:r>
        <w:rPr>
          <w:iCs/>
        </w:rPr>
        <w:t xml:space="preserve">Duda K., </w:t>
      </w:r>
      <w:r w:rsidR="00A6462D">
        <w:rPr>
          <w:i/>
        </w:rPr>
        <w:t xml:space="preserve">Obraz inteligenta w publicystyce Władimira </w:t>
      </w:r>
      <w:proofErr w:type="spellStart"/>
      <w:r w:rsidR="00A6462D">
        <w:rPr>
          <w:i/>
        </w:rPr>
        <w:t>Maksimowa</w:t>
      </w:r>
      <w:proofErr w:type="spellEnd"/>
      <w:r w:rsidR="00A6462D">
        <w:t xml:space="preserve">, [w:] </w:t>
      </w:r>
      <w:r w:rsidR="00A6462D">
        <w:rPr>
          <w:i/>
        </w:rPr>
        <w:t>Inteligencja. Tradycja i nowe czasy</w:t>
      </w:r>
      <w:r w:rsidR="00A6462D">
        <w:t>, pod red. H. Kowalskiej, Kraków 2001, s. 299-307.</w:t>
      </w:r>
    </w:p>
    <w:p w14:paraId="0AD7C089" w14:textId="422BB701" w:rsidR="00A6462D" w:rsidRDefault="00E602C0" w:rsidP="00C23D4D">
      <w:pPr>
        <w:spacing w:after="0" w:line="360" w:lineRule="auto"/>
        <w:jc w:val="both"/>
      </w:pPr>
      <w:r>
        <w:rPr>
          <w:iCs/>
        </w:rPr>
        <w:t xml:space="preserve">Duda K. </w:t>
      </w:r>
      <w:r w:rsidR="00A6462D">
        <w:rPr>
          <w:i/>
        </w:rPr>
        <w:t xml:space="preserve">Władimir </w:t>
      </w:r>
      <w:proofErr w:type="spellStart"/>
      <w:r w:rsidR="00A6462D">
        <w:rPr>
          <w:i/>
        </w:rPr>
        <w:t>Maksimow</w:t>
      </w:r>
      <w:proofErr w:type="spellEnd"/>
      <w:r w:rsidR="00A6462D">
        <w:rPr>
          <w:i/>
        </w:rPr>
        <w:t>. „Saga o nosorożcach” – portret inteligencji europejskiej</w:t>
      </w:r>
      <w:r w:rsidR="00A6462D">
        <w:t xml:space="preserve">, [w:] </w:t>
      </w:r>
      <w:r w:rsidR="00A6462D">
        <w:rPr>
          <w:i/>
        </w:rPr>
        <w:t>Literatura emigracyjna Rosjan, Ukraińców i Białorusinów</w:t>
      </w:r>
      <w:r w:rsidR="00A6462D">
        <w:t xml:space="preserve">, pod red. A. Woźniak, L. </w:t>
      </w:r>
      <w:proofErr w:type="spellStart"/>
      <w:r w:rsidR="00A6462D">
        <w:t>Puszaka</w:t>
      </w:r>
      <w:proofErr w:type="spellEnd"/>
      <w:r w:rsidR="00A6462D">
        <w:t>, Lublin 2001, s. 99-106.</w:t>
      </w:r>
    </w:p>
    <w:p w14:paraId="142B08B5" w14:textId="0A120253" w:rsidR="0064249B" w:rsidRPr="00F435EE" w:rsidRDefault="008E32BE" w:rsidP="00C23D4D">
      <w:pPr>
        <w:spacing w:after="0" w:line="360" w:lineRule="auto"/>
        <w:jc w:val="both"/>
        <w:rPr>
          <w:lang w:val="ru-RU"/>
        </w:rPr>
      </w:pPr>
      <w:r>
        <w:rPr>
          <w:iCs/>
        </w:rPr>
        <w:t xml:space="preserve">Duda K., </w:t>
      </w:r>
      <w:r w:rsidR="0064249B">
        <w:rPr>
          <w:i/>
        </w:rPr>
        <w:t xml:space="preserve">Jednostka a system. „Notatki dysydenta” Andrieja </w:t>
      </w:r>
      <w:proofErr w:type="spellStart"/>
      <w:r w:rsidR="0064249B">
        <w:rPr>
          <w:i/>
        </w:rPr>
        <w:t>Amalrika</w:t>
      </w:r>
      <w:proofErr w:type="spellEnd"/>
      <w:r w:rsidR="0064249B">
        <w:t xml:space="preserve">, [w:] </w:t>
      </w:r>
      <w:r w:rsidR="0064249B">
        <w:rPr>
          <w:i/>
        </w:rPr>
        <w:t>Duchowość i sacrum w literaturze emigracyjnej Słowian Wschodnich</w:t>
      </w:r>
      <w:r w:rsidR="0064249B">
        <w:t>, pod red. A</w:t>
      </w:r>
      <w:r w:rsidR="0064249B" w:rsidRPr="00F435EE">
        <w:rPr>
          <w:lang w:val="ru-RU"/>
        </w:rPr>
        <w:t xml:space="preserve">. </w:t>
      </w:r>
      <w:proofErr w:type="spellStart"/>
      <w:r w:rsidR="0064249B">
        <w:t>Wo</w:t>
      </w:r>
      <w:proofErr w:type="spellEnd"/>
      <w:r w:rsidR="0064249B" w:rsidRPr="00F435EE">
        <w:rPr>
          <w:lang w:val="ru-RU"/>
        </w:rPr>
        <w:t>ź</w:t>
      </w:r>
      <w:proofErr w:type="spellStart"/>
      <w:r w:rsidR="0064249B">
        <w:t>niak</w:t>
      </w:r>
      <w:proofErr w:type="spellEnd"/>
      <w:r w:rsidR="0064249B" w:rsidRPr="00F435EE">
        <w:rPr>
          <w:lang w:val="ru-RU"/>
        </w:rPr>
        <w:t xml:space="preserve">, </w:t>
      </w:r>
      <w:r w:rsidR="0064249B">
        <w:t>M</w:t>
      </w:r>
      <w:r w:rsidR="0064249B" w:rsidRPr="00F435EE">
        <w:rPr>
          <w:lang w:val="ru-RU"/>
        </w:rPr>
        <w:t xml:space="preserve">. </w:t>
      </w:r>
      <w:r w:rsidR="0064249B">
        <w:t>Kaweckiej</w:t>
      </w:r>
      <w:r w:rsidR="0064249B" w:rsidRPr="00F435EE">
        <w:rPr>
          <w:lang w:val="ru-RU"/>
        </w:rPr>
        <w:t xml:space="preserve">, </w:t>
      </w:r>
      <w:r w:rsidR="0064249B">
        <w:t>Lublin</w:t>
      </w:r>
      <w:r w:rsidR="0064249B" w:rsidRPr="00F435EE">
        <w:rPr>
          <w:lang w:val="ru-RU"/>
        </w:rPr>
        <w:t xml:space="preserve"> 2002, </w:t>
      </w:r>
      <w:r w:rsidR="0064249B">
        <w:t>s</w:t>
      </w:r>
      <w:r w:rsidR="0064249B" w:rsidRPr="00F435EE">
        <w:rPr>
          <w:lang w:val="ru-RU"/>
        </w:rPr>
        <w:t>. 185-193.</w:t>
      </w:r>
    </w:p>
    <w:p w14:paraId="51F9C50B" w14:textId="177A75A7" w:rsidR="0064249B" w:rsidRDefault="00F435EE" w:rsidP="00C23D4D">
      <w:pPr>
        <w:spacing w:after="0" w:line="360" w:lineRule="auto"/>
        <w:jc w:val="both"/>
        <w:rPr>
          <w:lang w:val="ru-RU"/>
        </w:rPr>
      </w:pPr>
      <w:r>
        <w:rPr>
          <w:iCs/>
        </w:rPr>
        <w:t>Duda</w:t>
      </w:r>
      <w:r w:rsidRPr="00F435EE">
        <w:rPr>
          <w:iCs/>
          <w:lang w:val="ru-RU"/>
        </w:rPr>
        <w:t xml:space="preserve"> </w:t>
      </w:r>
      <w:r>
        <w:rPr>
          <w:iCs/>
        </w:rPr>
        <w:t>K</w:t>
      </w:r>
      <w:r w:rsidRPr="00F435EE">
        <w:rPr>
          <w:iCs/>
          <w:lang w:val="ru-RU"/>
        </w:rPr>
        <w:t xml:space="preserve">., </w:t>
      </w:r>
      <w:r w:rsidR="0064249B">
        <w:rPr>
          <w:i/>
          <w:lang w:val="ru-RU"/>
        </w:rPr>
        <w:t>Трагические портреты гомо советикус в пьесах Владимира Максимова</w:t>
      </w:r>
      <w:r w:rsidR="0064249B">
        <w:rPr>
          <w:lang w:val="ru-RU"/>
        </w:rPr>
        <w:t xml:space="preserve">, «Литературная учёба» 2002, </w:t>
      </w:r>
      <w:r>
        <w:t>n</w:t>
      </w:r>
      <w:r w:rsidR="0064249B">
        <w:t>r</w:t>
      </w:r>
      <w:r w:rsidR="0064249B">
        <w:rPr>
          <w:lang w:val="ru-RU"/>
        </w:rPr>
        <w:t xml:space="preserve"> 6, </w:t>
      </w:r>
      <w:r w:rsidR="0064249B">
        <w:t>s</w:t>
      </w:r>
      <w:r w:rsidR="0064249B">
        <w:rPr>
          <w:lang w:val="ru-RU"/>
        </w:rPr>
        <w:t>. 196-203.</w:t>
      </w:r>
    </w:p>
    <w:p w14:paraId="58304CE0" w14:textId="421E43E6" w:rsidR="0064249B" w:rsidRDefault="00F435EE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>Wiara jako przywrócenie funkcji dialogu</w:t>
      </w:r>
      <w:r w:rsidR="0064249B">
        <w:t xml:space="preserve">, [w:] </w:t>
      </w:r>
      <w:r w:rsidR="0064249B">
        <w:rPr>
          <w:i/>
        </w:rPr>
        <w:t>Kultura tworzona w dialogu cywilizacji Europy</w:t>
      </w:r>
      <w:r w:rsidR="0064249B">
        <w:t>, pod red. L. Rożek, Sz. Jabłońskiego, Częstochowa 2003, s. 135-140.</w:t>
      </w:r>
    </w:p>
    <w:p w14:paraId="50020650" w14:textId="4F25D024" w:rsidR="0064249B" w:rsidRDefault="00F435EE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  <w:lang w:val="ru-RU"/>
        </w:rPr>
        <w:t>Драматические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проблемы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в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драматургических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произведениях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Владимира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Максимова</w:t>
      </w:r>
      <w:r w:rsidR="0064249B">
        <w:t xml:space="preserve">, [w:] </w:t>
      </w:r>
      <w:r w:rsidR="0064249B">
        <w:rPr>
          <w:i/>
        </w:rPr>
        <w:t>Obrazi świata</w:t>
      </w:r>
      <w:r w:rsidR="0064249B">
        <w:t xml:space="preserve"> </w:t>
      </w:r>
      <w:r w:rsidR="0064249B">
        <w:rPr>
          <w:i/>
        </w:rPr>
        <w:t>i człowieka w literaturze i myśli emigracji rosyjskiej</w:t>
      </w:r>
      <w:r w:rsidR="0064249B">
        <w:t>, pod red. A. Dudka, Kraków 2003, s. 313-323.</w:t>
      </w:r>
    </w:p>
    <w:p w14:paraId="707BDB5E" w14:textId="03F24135" w:rsidR="0064249B" w:rsidRDefault="00F435EE" w:rsidP="00C23D4D">
      <w:pPr>
        <w:spacing w:after="0" w:line="360" w:lineRule="auto"/>
        <w:jc w:val="both"/>
        <w:rPr>
          <w:lang w:val="ru-RU"/>
        </w:rPr>
      </w:pPr>
      <w:r>
        <w:rPr>
          <w:iCs/>
        </w:rPr>
        <w:t>Duda</w:t>
      </w:r>
      <w:r w:rsidRPr="00F435EE">
        <w:rPr>
          <w:iCs/>
          <w:lang w:val="ru-RU"/>
        </w:rPr>
        <w:t xml:space="preserve"> </w:t>
      </w:r>
      <w:r>
        <w:rPr>
          <w:iCs/>
        </w:rPr>
        <w:t>K</w:t>
      </w:r>
      <w:r w:rsidRPr="00F435EE">
        <w:rPr>
          <w:iCs/>
          <w:lang w:val="ru-RU"/>
        </w:rPr>
        <w:t xml:space="preserve">., </w:t>
      </w:r>
      <w:r w:rsidR="0064249B">
        <w:rPr>
          <w:i/>
          <w:lang w:val="ru-RU"/>
        </w:rPr>
        <w:t>Нерешенные вопросы в драматургии Владимира Максимова</w:t>
      </w:r>
      <w:r w:rsidR="0064249B">
        <w:rPr>
          <w:lang w:val="ru-RU"/>
        </w:rPr>
        <w:t xml:space="preserve">, «Перекрестки эпох» 2003, </w:t>
      </w:r>
      <w:r>
        <w:t>n</w:t>
      </w:r>
      <w:r w:rsidR="0064249B">
        <w:rPr>
          <w:lang w:val="ru-RU"/>
        </w:rPr>
        <w:t>r 4, s. 84-96.</w:t>
      </w:r>
    </w:p>
    <w:p w14:paraId="54692DCE" w14:textId="1BA0C825" w:rsidR="0064249B" w:rsidRDefault="00F435EE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 xml:space="preserve">Andriej </w:t>
      </w:r>
      <w:proofErr w:type="spellStart"/>
      <w:r w:rsidR="0064249B">
        <w:rPr>
          <w:i/>
        </w:rPr>
        <w:t>Amalrik</w:t>
      </w:r>
      <w:proofErr w:type="spellEnd"/>
      <w:r w:rsidR="0064249B">
        <w:rPr>
          <w:i/>
        </w:rPr>
        <w:t xml:space="preserve">. Inteligencja i dysydenci rosyjscy (Andrieja </w:t>
      </w:r>
      <w:proofErr w:type="spellStart"/>
      <w:r w:rsidR="0064249B">
        <w:rPr>
          <w:i/>
        </w:rPr>
        <w:t>Amalrika</w:t>
      </w:r>
      <w:proofErr w:type="spellEnd"/>
      <w:r w:rsidR="0064249B">
        <w:rPr>
          <w:i/>
        </w:rPr>
        <w:t xml:space="preserve"> droga do wolności)</w:t>
      </w:r>
      <w:r w:rsidR="0064249B">
        <w:t>, [w:] Prace Komisji Kultury Słowian PAU, t.</w:t>
      </w:r>
      <w:r w:rsidR="00430840">
        <w:t xml:space="preserve"> </w:t>
      </w:r>
      <w:r w:rsidR="0064249B">
        <w:t xml:space="preserve">V, </w:t>
      </w:r>
      <w:r w:rsidR="0064249B">
        <w:rPr>
          <w:i/>
        </w:rPr>
        <w:t>Inteligencja u Słowian</w:t>
      </w:r>
      <w:r w:rsidR="0064249B">
        <w:t>,</w:t>
      </w:r>
      <w:r w:rsidR="00430840">
        <w:t xml:space="preserve"> </w:t>
      </w:r>
      <w:r w:rsidR="0064249B">
        <w:t xml:space="preserve">pod red. </w:t>
      </w:r>
      <w:r w:rsidR="0064249B" w:rsidRPr="003541EC">
        <w:t>L. Suchanka, Kraków 2005, s. 77-98.</w:t>
      </w:r>
    </w:p>
    <w:p w14:paraId="002EEFF7" w14:textId="690527E1" w:rsidR="0064249B" w:rsidRDefault="003541EC" w:rsidP="00C23D4D">
      <w:pPr>
        <w:spacing w:after="0" w:line="360" w:lineRule="auto"/>
        <w:jc w:val="both"/>
      </w:pPr>
      <w:r>
        <w:rPr>
          <w:iCs/>
        </w:rPr>
        <w:lastRenderedPageBreak/>
        <w:t xml:space="preserve">Duda K., </w:t>
      </w:r>
      <w:r w:rsidR="0064249B">
        <w:rPr>
          <w:i/>
        </w:rPr>
        <w:t xml:space="preserve">Dysydenci i literatura (Andrieja </w:t>
      </w:r>
      <w:proofErr w:type="spellStart"/>
      <w:r w:rsidR="0064249B">
        <w:rPr>
          <w:i/>
        </w:rPr>
        <w:t>Amalrika</w:t>
      </w:r>
      <w:proofErr w:type="spellEnd"/>
      <w:r w:rsidR="0064249B">
        <w:rPr>
          <w:i/>
        </w:rPr>
        <w:t xml:space="preserve"> walka z ideologią)</w:t>
      </w:r>
      <w:r w:rsidR="0064249B">
        <w:t xml:space="preserve">, [w:] </w:t>
      </w:r>
      <w:r w:rsidR="0064249B">
        <w:rPr>
          <w:i/>
        </w:rPr>
        <w:t>Kultura rosyjska w ojczyźnie i diasporze. Księga Jubileuszowa dedykowana Profesorowi Lucjanowi Suchankowi</w:t>
      </w:r>
      <w:r w:rsidR="0064249B">
        <w:t xml:space="preserve">, t.1, pod red. L. </w:t>
      </w:r>
      <w:proofErr w:type="spellStart"/>
      <w:r w:rsidR="0064249B">
        <w:t>Liburskiej</w:t>
      </w:r>
      <w:proofErr w:type="spellEnd"/>
      <w:r w:rsidR="0064249B">
        <w:t>, Kraków 2007, s. 131-142.</w:t>
      </w:r>
    </w:p>
    <w:p w14:paraId="42B51420" w14:textId="24C4E4F2" w:rsidR="0064249B" w:rsidRDefault="0043084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 xml:space="preserve">Socrealistyczna propaganda i postkomunistyczna pustka aksjologiczna (Władimir Wojnowicz: „Spiżowa miłość </w:t>
      </w:r>
      <w:proofErr w:type="spellStart"/>
      <w:r w:rsidR="0064249B">
        <w:rPr>
          <w:i/>
        </w:rPr>
        <w:t>Agłai</w:t>
      </w:r>
      <w:proofErr w:type="spellEnd"/>
      <w:r w:rsidR="0064249B">
        <w:rPr>
          <w:i/>
        </w:rPr>
        <w:t>”)</w:t>
      </w:r>
      <w:r w:rsidR="0064249B">
        <w:t>, „</w:t>
      </w:r>
      <w:proofErr w:type="spellStart"/>
      <w:r w:rsidR="0064249B">
        <w:t>Slavia</w:t>
      </w:r>
      <w:proofErr w:type="spellEnd"/>
      <w:r w:rsidR="0064249B">
        <w:t xml:space="preserve"> </w:t>
      </w:r>
      <w:proofErr w:type="spellStart"/>
      <w:r w:rsidR="0064249B">
        <w:t>Orientalis</w:t>
      </w:r>
      <w:proofErr w:type="spellEnd"/>
      <w:r w:rsidR="0064249B">
        <w:t xml:space="preserve">” 2008, </w:t>
      </w:r>
      <w:r>
        <w:t>n</w:t>
      </w:r>
      <w:r w:rsidR="0064249B">
        <w:t>r 1, s. 84-95.</w:t>
      </w:r>
    </w:p>
    <w:p w14:paraId="37D1E2B9" w14:textId="2C3652FD" w:rsidR="0064249B" w:rsidRDefault="0043084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>Współczesna literatura rosyjska wobec historii (nowy realizm Ludmiły Ulickiej)</w:t>
      </w:r>
      <w:r w:rsidR="0064249B">
        <w:t xml:space="preserve">, [w:] Prace Kultury Komisji Słowian PAU, </w:t>
      </w:r>
      <w:r w:rsidR="0064249B">
        <w:rPr>
          <w:i/>
        </w:rPr>
        <w:t>Kultura i polityka</w:t>
      </w:r>
      <w:r w:rsidR="0064249B">
        <w:t>, t. VII, pod red. L. Suchanka, Kraków 2008, s. 45-62.</w:t>
      </w:r>
    </w:p>
    <w:p w14:paraId="09F3978C" w14:textId="779FAE32" w:rsidR="0064249B" w:rsidRDefault="0043084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 xml:space="preserve">Andriej </w:t>
      </w:r>
      <w:proofErr w:type="spellStart"/>
      <w:r w:rsidR="0064249B">
        <w:rPr>
          <w:i/>
        </w:rPr>
        <w:t>Amalrik</w:t>
      </w:r>
      <w:proofErr w:type="spellEnd"/>
      <w:r w:rsidR="0064249B">
        <w:rPr>
          <w:i/>
        </w:rPr>
        <w:t>. Historia oczyma dysydenta</w:t>
      </w:r>
      <w:r w:rsidR="0064249B">
        <w:t xml:space="preserve">, [w:] </w:t>
      </w:r>
      <w:r w:rsidR="0064249B">
        <w:rPr>
          <w:i/>
        </w:rPr>
        <w:t>Wokół problemów historii. Studia o kulturze i literaturach wschodniosłowiańskich</w:t>
      </w:r>
      <w:r w:rsidR="0064249B">
        <w:t>, pod red. A. Woźniak,</w:t>
      </w:r>
      <w:r>
        <w:t xml:space="preserve"> </w:t>
      </w:r>
      <w:r w:rsidR="0064249B">
        <w:t xml:space="preserve"> 2008, s. 223-231.</w:t>
      </w:r>
    </w:p>
    <w:p w14:paraId="61097C25" w14:textId="7C04F678" w:rsidR="0064249B" w:rsidRDefault="0064249B" w:rsidP="00C23D4D">
      <w:pPr>
        <w:spacing w:after="0" w:line="360" w:lineRule="auto"/>
        <w:ind w:left="825"/>
        <w:jc w:val="both"/>
      </w:pPr>
    </w:p>
    <w:p w14:paraId="43EC90AD" w14:textId="7A0E2627" w:rsidR="0064249B" w:rsidRDefault="0043084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 xml:space="preserve">Andriej </w:t>
      </w:r>
      <w:proofErr w:type="spellStart"/>
      <w:r w:rsidR="0064249B">
        <w:rPr>
          <w:i/>
        </w:rPr>
        <w:t>Amalrik</w:t>
      </w:r>
      <w:proofErr w:type="spellEnd"/>
      <w:r w:rsidR="0064249B">
        <w:rPr>
          <w:i/>
        </w:rPr>
        <w:t xml:space="preserve"> – rosyjski emigrant-dysydent</w:t>
      </w:r>
      <w:r w:rsidR="0064249B">
        <w:t xml:space="preserve">, [w:] </w:t>
      </w:r>
      <w:r w:rsidR="0064249B">
        <w:rPr>
          <w:i/>
        </w:rPr>
        <w:t>Od banity do nomady</w:t>
      </w:r>
      <w:r w:rsidR="0064249B">
        <w:t xml:space="preserve">, pod red. J. Czaplińskiej, S. </w:t>
      </w:r>
      <w:proofErr w:type="spellStart"/>
      <w:r w:rsidR="0064249B">
        <w:t>Giergiel</w:t>
      </w:r>
      <w:proofErr w:type="spellEnd"/>
      <w:r w:rsidR="0064249B">
        <w:t>, Opole 2010, s. 241-246.</w:t>
      </w:r>
    </w:p>
    <w:p w14:paraId="657712A3" w14:textId="5BB0C5D1" w:rsidR="0064249B" w:rsidRDefault="00E50260" w:rsidP="00C23D4D">
      <w:pPr>
        <w:spacing w:after="0" w:line="360" w:lineRule="auto"/>
        <w:jc w:val="both"/>
      </w:pPr>
      <w:r>
        <w:rPr>
          <w:iCs/>
        </w:rPr>
        <w:t xml:space="preserve">Duda K. </w:t>
      </w:r>
      <w:r w:rsidR="0064249B">
        <w:rPr>
          <w:i/>
        </w:rPr>
        <w:t xml:space="preserve">Konserwatyzm w ujęciu Władimira </w:t>
      </w:r>
      <w:proofErr w:type="spellStart"/>
      <w:r w:rsidR="0064249B">
        <w:rPr>
          <w:i/>
        </w:rPr>
        <w:t>Maksimowa</w:t>
      </w:r>
      <w:proofErr w:type="spellEnd"/>
      <w:r w:rsidR="0064249B">
        <w:t xml:space="preserve">, [w:] </w:t>
      </w:r>
      <w:r w:rsidR="0064249B">
        <w:rPr>
          <w:i/>
        </w:rPr>
        <w:t>Idee konserwatywne w Rosji</w:t>
      </w:r>
      <w:r w:rsidR="0064249B">
        <w:t>, pod red. A. Raźny, Kraków 2010, s. 182-92.</w:t>
      </w:r>
    </w:p>
    <w:p w14:paraId="2412F698" w14:textId="7B6BD932" w:rsidR="0064249B" w:rsidRDefault="00E5026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 xml:space="preserve">Miłość w czasach zagłady (Ludmiła Ulicka – „Przypadek Doktora </w:t>
      </w:r>
      <w:proofErr w:type="spellStart"/>
      <w:r w:rsidR="0064249B">
        <w:rPr>
          <w:i/>
        </w:rPr>
        <w:t>Kukockiego</w:t>
      </w:r>
      <w:proofErr w:type="spellEnd"/>
      <w:r w:rsidR="0064249B">
        <w:rPr>
          <w:i/>
        </w:rPr>
        <w:t>”)</w:t>
      </w:r>
      <w:r w:rsidR="0064249B">
        <w:t xml:space="preserve">, [w:] </w:t>
      </w:r>
      <w:r w:rsidR="0064249B">
        <w:rPr>
          <w:i/>
        </w:rPr>
        <w:t>Wartości etyczne w czasach upadku duchowości</w:t>
      </w:r>
      <w:r w:rsidR="0064249B">
        <w:t>, pod red. L. Rożek, Częstochowa 2011, s. 57-69.</w:t>
      </w:r>
    </w:p>
    <w:p w14:paraId="068AF6F8" w14:textId="4F9518E2" w:rsidR="0064249B" w:rsidRDefault="00E5026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>Zakłócenie funkcji dialogu w rosyjskim dramacie absurdu doby radzieckiej</w:t>
      </w:r>
      <w:r w:rsidR="0064249B">
        <w:t xml:space="preserve">, [w:] </w:t>
      </w:r>
      <w:r w:rsidR="0064249B">
        <w:rPr>
          <w:i/>
        </w:rPr>
        <w:t>Idee i komunikacja w języku i kulturze rosyjskiej</w:t>
      </w:r>
      <w:r w:rsidR="0064249B">
        <w:t>, pod red. A. Dudka,  Kraków 2010, s. 352-364.</w:t>
      </w:r>
    </w:p>
    <w:p w14:paraId="1C314217" w14:textId="34891AC3" w:rsidR="0064249B" w:rsidRDefault="00E5026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 xml:space="preserve">Dwie odsłony jednego utworu. „Nos” Mikołaja Gogola i Andrieja </w:t>
      </w:r>
      <w:proofErr w:type="spellStart"/>
      <w:r w:rsidR="0064249B">
        <w:rPr>
          <w:i/>
        </w:rPr>
        <w:t>Amalrika</w:t>
      </w:r>
      <w:proofErr w:type="spellEnd"/>
      <w:r w:rsidR="0064249B">
        <w:t xml:space="preserve">, [w:] </w:t>
      </w:r>
      <w:r w:rsidR="0064249B">
        <w:rPr>
          <w:i/>
          <w:lang w:val="ru-RU"/>
        </w:rPr>
        <w:t>Двести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лет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Гоголя</w:t>
      </w:r>
      <w:r w:rsidR="0064249B">
        <w:rPr>
          <w:i/>
        </w:rPr>
        <w:t xml:space="preserve">. </w:t>
      </w:r>
      <w:r w:rsidR="0064249B">
        <w:rPr>
          <w:i/>
          <w:lang w:val="ru-RU"/>
        </w:rPr>
        <w:t>Сборник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научных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трудов</w:t>
      </w:r>
      <w:r w:rsidR="0064249B">
        <w:t xml:space="preserve">, pod red. W. </w:t>
      </w:r>
      <w:proofErr w:type="spellStart"/>
      <w:r w:rsidR="0064249B">
        <w:t>Szczukina</w:t>
      </w:r>
      <w:proofErr w:type="spellEnd"/>
      <w:r w:rsidR="0064249B">
        <w:t>, Kraków 2011, s. 337-347.</w:t>
      </w:r>
    </w:p>
    <w:p w14:paraId="175318FF" w14:textId="5063138A" w:rsidR="0064249B" w:rsidRDefault="00E5026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>
        <w:rPr>
          <w:i/>
        </w:rPr>
        <w:t>„</w:t>
      </w:r>
      <w:r w:rsidR="0064249B">
        <w:rPr>
          <w:i/>
        </w:rPr>
        <w:t>Inny” łagier („Zona. Notatki nadzorcy )</w:t>
      </w:r>
      <w:r w:rsidR="0064249B">
        <w:t xml:space="preserve">Siergieja </w:t>
      </w:r>
      <w:proofErr w:type="spellStart"/>
      <w:r w:rsidR="0064249B">
        <w:t>Dowłatowa</w:t>
      </w:r>
      <w:proofErr w:type="spellEnd"/>
      <w:r w:rsidR="0064249B">
        <w:t xml:space="preserve">, [w:] </w:t>
      </w:r>
      <w:r w:rsidR="0064249B">
        <w:rPr>
          <w:i/>
        </w:rPr>
        <w:t xml:space="preserve">Na pograniczu nauk i kultur. Tom poświęcony Profesorowi Bronisławowi </w:t>
      </w:r>
      <w:proofErr w:type="spellStart"/>
      <w:r w:rsidR="0064249B">
        <w:rPr>
          <w:i/>
        </w:rPr>
        <w:t>Kodzisowi</w:t>
      </w:r>
      <w:proofErr w:type="spellEnd"/>
      <w:r w:rsidR="0064249B">
        <w:t xml:space="preserve">, pod red. M. </w:t>
      </w:r>
      <w:proofErr w:type="spellStart"/>
      <w:r w:rsidR="0064249B">
        <w:t>Giej</w:t>
      </w:r>
      <w:proofErr w:type="spellEnd"/>
      <w:r w:rsidR="0064249B">
        <w:t xml:space="preserve"> i T. </w:t>
      </w:r>
      <w:proofErr w:type="spellStart"/>
      <w:r w:rsidR="0064249B">
        <w:t>Wielga</w:t>
      </w:r>
      <w:proofErr w:type="spellEnd"/>
      <w:r w:rsidR="0064249B">
        <w:t>, Opole 2011, s. 75-83.</w:t>
      </w:r>
      <w:r w:rsidR="0064249B">
        <w:rPr>
          <w:i/>
        </w:rPr>
        <w:t xml:space="preserve"> </w:t>
      </w:r>
    </w:p>
    <w:p w14:paraId="1F66E000" w14:textId="7C65CD66" w:rsidR="0064249B" w:rsidRDefault="00E5026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proofErr w:type="spellStart"/>
      <w:r w:rsidR="0064249B">
        <w:rPr>
          <w:i/>
        </w:rPr>
        <w:t>Zinowij</w:t>
      </w:r>
      <w:proofErr w:type="spellEnd"/>
      <w:r w:rsidR="0064249B">
        <w:rPr>
          <w:i/>
        </w:rPr>
        <w:t xml:space="preserve"> </w:t>
      </w:r>
      <w:proofErr w:type="spellStart"/>
      <w:r w:rsidR="0064249B">
        <w:rPr>
          <w:i/>
        </w:rPr>
        <w:t>Zinik</w:t>
      </w:r>
      <w:proofErr w:type="spellEnd"/>
      <w:r w:rsidR="0064249B">
        <w:rPr>
          <w:i/>
        </w:rPr>
        <w:t xml:space="preserve"> (Rosjanin na emigracji)</w:t>
      </w:r>
      <w:r w:rsidR="0064249B">
        <w:t xml:space="preserve">, [w:] </w:t>
      </w:r>
      <w:r w:rsidR="0064249B">
        <w:rPr>
          <w:i/>
        </w:rPr>
        <w:t>Kultura literacka emigracji rosyjskiej, ukraińskiej i białoruskiej XX wieku. Konteksty – estetyka – recepcja</w:t>
      </w:r>
      <w:r w:rsidR="0064249B">
        <w:t>, pod red. A. Woźniak,  Lublin 2013, s. 341-353</w:t>
      </w:r>
      <w:r w:rsidR="0064249B">
        <w:rPr>
          <w:i/>
        </w:rPr>
        <w:t xml:space="preserve"> </w:t>
      </w:r>
    </w:p>
    <w:p w14:paraId="48AC1007" w14:textId="2CFDB017" w:rsidR="0064249B" w:rsidRDefault="00E50260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  <w:lang w:val="ru-RU"/>
        </w:rPr>
        <w:t>Вневременные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ценности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в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творчестве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Юрия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Дружникова</w:t>
      </w:r>
      <w:r w:rsidR="0064249B">
        <w:t xml:space="preserve">, [w:] Prace Komisji Kultury Słowian PAU, t. IX </w:t>
      </w:r>
      <w:r w:rsidR="0064249B">
        <w:rPr>
          <w:i/>
        </w:rPr>
        <w:t xml:space="preserve">Jurij </w:t>
      </w:r>
      <w:proofErr w:type="spellStart"/>
      <w:r w:rsidR="0064249B">
        <w:rPr>
          <w:i/>
        </w:rPr>
        <w:t>Drużnikow</w:t>
      </w:r>
      <w:proofErr w:type="spellEnd"/>
      <w:r w:rsidR="0064249B">
        <w:rPr>
          <w:i/>
        </w:rPr>
        <w:t xml:space="preserve"> i emigracja rosyjska</w:t>
      </w:r>
      <w:r w:rsidR="0064249B">
        <w:t>, pod red. L. Suchanka, Kraków 2013, s. 25-31.</w:t>
      </w:r>
    </w:p>
    <w:p w14:paraId="37838F41" w14:textId="75396EDF" w:rsidR="0064249B" w:rsidRDefault="00E50260" w:rsidP="00C23D4D">
      <w:pPr>
        <w:spacing w:after="0" w:line="360" w:lineRule="auto"/>
        <w:jc w:val="both"/>
      </w:pPr>
      <w:r>
        <w:rPr>
          <w:iCs/>
        </w:rPr>
        <w:lastRenderedPageBreak/>
        <w:t xml:space="preserve">Duda K., </w:t>
      </w:r>
      <w:r w:rsidR="0064249B">
        <w:rPr>
          <w:i/>
          <w:lang w:val="ru-RU"/>
        </w:rPr>
        <w:t>Эмигрант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и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история</w:t>
      </w:r>
      <w:r w:rsidR="0064249B">
        <w:rPr>
          <w:i/>
        </w:rPr>
        <w:t xml:space="preserve"> (</w:t>
      </w:r>
      <w:r w:rsidR="0064249B">
        <w:rPr>
          <w:i/>
          <w:lang w:val="ru-RU"/>
        </w:rPr>
        <w:t>Владимир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Максимов</w:t>
      </w:r>
      <w:r w:rsidR="0064249B">
        <w:rPr>
          <w:i/>
        </w:rPr>
        <w:t xml:space="preserve"> – «</w:t>
      </w:r>
      <w:r w:rsidR="0064249B">
        <w:rPr>
          <w:i/>
          <w:lang w:val="ru-RU"/>
        </w:rPr>
        <w:t>Ковчег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для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незваных</w:t>
      </w:r>
      <w:r w:rsidR="0064249B">
        <w:rPr>
          <w:i/>
        </w:rPr>
        <w:t>»)</w:t>
      </w:r>
      <w:r w:rsidR="0064249B">
        <w:t xml:space="preserve">, [w:] Prace Komisji Kultury Słowian PAU, t. IX </w:t>
      </w:r>
      <w:r w:rsidR="0064249B">
        <w:rPr>
          <w:i/>
        </w:rPr>
        <w:t xml:space="preserve">Jurij </w:t>
      </w:r>
      <w:proofErr w:type="spellStart"/>
      <w:r w:rsidR="0064249B">
        <w:rPr>
          <w:i/>
        </w:rPr>
        <w:t>Drużnikow</w:t>
      </w:r>
      <w:proofErr w:type="spellEnd"/>
      <w:r w:rsidR="0064249B">
        <w:rPr>
          <w:i/>
        </w:rPr>
        <w:t xml:space="preserve"> i emigracja rosyjska</w:t>
      </w:r>
      <w:r w:rsidR="0064249B">
        <w:t>, pod red. L. Suchanka, Kraków 2013, s. 71-8</w:t>
      </w:r>
    </w:p>
    <w:p w14:paraId="4D1B880E" w14:textId="1F0047D2" w:rsidR="0064249B" w:rsidRDefault="009D60BA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>Narody Kraju Rad. Współistnienie i zatomizowanie kultur (twórczość Ludmiły Ulickiej)</w:t>
      </w:r>
      <w:r w:rsidR="0064249B">
        <w:t>, „</w:t>
      </w:r>
      <w:proofErr w:type="spellStart"/>
      <w:r w:rsidR="0064249B">
        <w:t>Politeja</w:t>
      </w:r>
      <w:proofErr w:type="spellEnd"/>
      <w:r w:rsidR="0064249B">
        <w:t xml:space="preserve">” 2014, </w:t>
      </w:r>
      <w:r w:rsidR="00E50260">
        <w:t>n</w:t>
      </w:r>
      <w:r w:rsidR="0064249B">
        <w:t>r 1 (31), s. 133-15</w:t>
      </w:r>
      <w:r w:rsidR="00E50260">
        <w:t>.</w:t>
      </w:r>
    </w:p>
    <w:p w14:paraId="0FB0A881" w14:textId="0E128BBE" w:rsidR="0064249B" w:rsidRDefault="0064249B" w:rsidP="00C23D4D">
      <w:pPr>
        <w:spacing w:after="0" w:line="360" w:lineRule="auto"/>
        <w:jc w:val="both"/>
      </w:pPr>
      <w:r>
        <w:rPr>
          <w:sz w:val="28"/>
          <w:szCs w:val="28"/>
          <w:u w:val="single"/>
        </w:rPr>
        <w:t xml:space="preserve"> </w:t>
      </w:r>
      <w:r w:rsidR="009D60BA" w:rsidRPr="009D60BA">
        <w:t>Duda K</w:t>
      </w:r>
      <w:r w:rsidR="009D60BA">
        <w:rPr>
          <w:sz w:val="28"/>
          <w:szCs w:val="28"/>
        </w:rPr>
        <w:t xml:space="preserve">. </w:t>
      </w:r>
      <w:r>
        <w:rPr>
          <w:i/>
        </w:rPr>
        <w:t>Nauczyciel – Mistrz, czyli „strategia przebudzenia” z totalitarnego snu („Zielony namiot” Ludmiły Ulickiej)</w:t>
      </w:r>
      <w:r>
        <w:t xml:space="preserve">, „Rusycystyczne Studia Literaturoznawcze” 2016, </w:t>
      </w:r>
      <w:r w:rsidR="009D60BA">
        <w:t>n</w:t>
      </w:r>
      <w:r>
        <w:t>r 26,  s. 209-220</w:t>
      </w:r>
      <w:r w:rsidR="009D60BA">
        <w:t>.</w:t>
      </w:r>
      <w:r>
        <w:t xml:space="preserve">   </w:t>
      </w:r>
    </w:p>
    <w:p w14:paraId="073D216D" w14:textId="2E854C84" w:rsidR="0064249B" w:rsidRDefault="009D60BA" w:rsidP="00C23D4D">
      <w:pPr>
        <w:spacing w:after="0" w:line="360" w:lineRule="auto"/>
        <w:jc w:val="both"/>
        <w:rPr>
          <w:b/>
        </w:rPr>
      </w:pPr>
      <w:r>
        <w:rPr>
          <w:iCs/>
        </w:rPr>
        <w:t xml:space="preserve">Duda K., </w:t>
      </w:r>
      <w:r w:rsidR="0064249B">
        <w:rPr>
          <w:i/>
        </w:rPr>
        <w:t xml:space="preserve">Michaił Szyszkin – rosyjski emigrant w </w:t>
      </w:r>
      <w:proofErr w:type="spellStart"/>
      <w:r w:rsidR="0064249B">
        <w:rPr>
          <w:i/>
        </w:rPr>
        <w:t>Szwajcarii,</w:t>
      </w:r>
      <w:r w:rsidR="0064249B">
        <w:t>„Irydion</w:t>
      </w:r>
      <w:proofErr w:type="spellEnd"/>
      <w:r w:rsidR="0064249B">
        <w:t xml:space="preserve">” Literatura – Teatr – Kultura, 2017, t. III, </w:t>
      </w:r>
      <w:r>
        <w:t>n</w:t>
      </w:r>
      <w:r w:rsidR="0064249B">
        <w:t>r 1, s. 115-129</w:t>
      </w:r>
      <w:r>
        <w:t>.</w:t>
      </w:r>
    </w:p>
    <w:p w14:paraId="16199038" w14:textId="58257F14" w:rsidR="0064249B" w:rsidRDefault="009D60BA" w:rsidP="00C23D4D">
      <w:pPr>
        <w:spacing w:after="0" w:line="360" w:lineRule="auto"/>
        <w:jc w:val="both"/>
        <w:rPr>
          <w:b/>
        </w:rPr>
      </w:pPr>
      <w:r>
        <w:rPr>
          <w:iCs/>
        </w:rPr>
        <w:t xml:space="preserve">Duda K., </w:t>
      </w:r>
      <w:r w:rsidR="00397EC7">
        <w:rPr>
          <w:i/>
        </w:rPr>
        <w:t>P</w:t>
      </w:r>
      <w:r w:rsidR="0064249B">
        <w:rPr>
          <w:i/>
        </w:rPr>
        <w:t>rzestrzeń fizyczna i bariery mentalne w doświadczeniu emigrantów rosyjskich („</w:t>
      </w:r>
      <w:proofErr w:type="spellStart"/>
      <w:r w:rsidR="0064249B">
        <w:rPr>
          <w:i/>
        </w:rPr>
        <w:t>Grzybowstąpienie</w:t>
      </w:r>
      <w:proofErr w:type="spellEnd"/>
      <w:r w:rsidR="0064249B">
        <w:rPr>
          <w:i/>
        </w:rPr>
        <w:t xml:space="preserve">” </w:t>
      </w:r>
      <w:proofErr w:type="spellStart"/>
      <w:r w:rsidR="0064249B">
        <w:rPr>
          <w:i/>
        </w:rPr>
        <w:t>Zinowija</w:t>
      </w:r>
      <w:proofErr w:type="spellEnd"/>
      <w:r w:rsidR="0064249B">
        <w:rPr>
          <w:i/>
        </w:rPr>
        <w:t xml:space="preserve"> </w:t>
      </w:r>
      <w:proofErr w:type="spellStart"/>
      <w:r w:rsidR="0064249B">
        <w:rPr>
          <w:i/>
        </w:rPr>
        <w:t>Zinika</w:t>
      </w:r>
      <w:proofErr w:type="spellEnd"/>
      <w:r w:rsidR="0064249B">
        <w:rPr>
          <w:i/>
        </w:rPr>
        <w:t>)</w:t>
      </w:r>
      <w:r w:rsidR="0064249B">
        <w:t xml:space="preserve">, </w:t>
      </w:r>
      <w:r>
        <w:t xml:space="preserve"> </w:t>
      </w:r>
      <w:r w:rsidR="0064249B">
        <w:t>„</w:t>
      </w:r>
      <w:proofErr w:type="spellStart"/>
      <w:r w:rsidR="0064249B">
        <w:t>Politeja</w:t>
      </w:r>
      <w:proofErr w:type="spellEnd"/>
      <w:r w:rsidR="0064249B">
        <w:t>” 2019, nr 1(58),</w:t>
      </w:r>
      <w:r>
        <w:t xml:space="preserve"> s. 377-389.</w:t>
      </w:r>
      <w:r w:rsidR="0064249B">
        <w:t xml:space="preserve"> </w:t>
      </w:r>
    </w:p>
    <w:p w14:paraId="4E25F331" w14:textId="62FF19D3" w:rsidR="00397EC7" w:rsidRPr="00397EC7" w:rsidRDefault="00505004" w:rsidP="00C23D4D">
      <w:pPr>
        <w:spacing w:after="0" w:line="360" w:lineRule="auto"/>
        <w:jc w:val="both"/>
        <w:rPr>
          <w:b/>
        </w:rPr>
      </w:pPr>
      <w:r>
        <w:rPr>
          <w:iCs/>
        </w:rPr>
        <w:t xml:space="preserve">Duda K., </w:t>
      </w:r>
      <w:r w:rsidR="0064249B">
        <w:rPr>
          <w:i/>
        </w:rPr>
        <w:t>Stacja docelowa – Ameryka. Emigracja z byłego ZSRR – wybór czy przymus?</w:t>
      </w:r>
      <w:r w:rsidR="0064249B" w:rsidRPr="009D60BA">
        <w:t xml:space="preserve"> [w:] </w:t>
      </w:r>
      <w:r w:rsidR="0064249B" w:rsidRPr="009D60BA">
        <w:rPr>
          <w:i/>
        </w:rPr>
        <w:t>Europa Wschodnia w dyskursie naukowym</w:t>
      </w:r>
      <w:r w:rsidR="0064249B" w:rsidRPr="009D60BA">
        <w:t xml:space="preserve">, red. </w:t>
      </w:r>
      <w:r w:rsidR="0064249B">
        <w:t xml:space="preserve">K. Drozd, J. </w:t>
      </w:r>
      <w:proofErr w:type="spellStart"/>
      <w:r w:rsidR="0064249B">
        <w:t>Gracla</w:t>
      </w:r>
      <w:proofErr w:type="spellEnd"/>
      <w:r w:rsidR="0064249B">
        <w:t>, Warszawa 2019, s. 99-115, i</w:t>
      </w:r>
    </w:p>
    <w:p w14:paraId="2E1C8DA8" w14:textId="327E4A68" w:rsidR="0064249B" w:rsidRDefault="00505004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>Zapomnienie a pamięć zmanipulowana („Granica zapomnienia Siergieja Lebiediewa)</w:t>
      </w:r>
      <w:r w:rsidR="0064249B">
        <w:t>, „Kultura Słowian” Rocznik Komisji Kultury Słowian PAU, 2022, XVIII, s. 203-217.</w:t>
      </w:r>
    </w:p>
    <w:p w14:paraId="1873395B" w14:textId="3EE1BDF9" w:rsidR="0064249B" w:rsidRDefault="00505004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 xml:space="preserve">Demitologizacja II wojny światowej w utworach pisarzy emigracyjnych (Sołżenicyn, </w:t>
      </w:r>
      <w:proofErr w:type="spellStart"/>
      <w:r w:rsidR="0064249B">
        <w:rPr>
          <w:i/>
        </w:rPr>
        <w:t>Maksimow</w:t>
      </w:r>
      <w:proofErr w:type="spellEnd"/>
      <w:r w:rsidR="0064249B">
        <w:rPr>
          <w:i/>
        </w:rPr>
        <w:t>, Wojnowicz…)</w:t>
      </w:r>
      <w:r w:rsidR="0064249B">
        <w:t xml:space="preserve">, [w:] </w:t>
      </w:r>
      <w:r w:rsidR="0064249B">
        <w:rPr>
          <w:i/>
        </w:rPr>
        <w:t>Emigracja rosyjska, ukraińska i białoruska. Konteksty literackie, kulturowe i życie społeczno-polityczne</w:t>
      </w:r>
      <w:r w:rsidR="0064249B">
        <w:t xml:space="preserve">, </w:t>
      </w:r>
      <w:r>
        <w:t xml:space="preserve">pod </w:t>
      </w:r>
      <w:r w:rsidR="0064249B">
        <w:t xml:space="preserve">red. M. Kaczmarczyk, M. </w:t>
      </w:r>
      <w:proofErr w:type="spellStart"/>
      <w:r w:rsidR="0064249B">
        <w:t>Sidor</w:t>
      </w:r>
      <w:proofErr w:type="spellEnd"/>
      <w:r w:rsidR="0064249B">
        <w:t>, B. Siwek, A. Woźniak, Lublin 2022, s. 43-53</w:t>
      </w:r>
      <w:r>
        <w:t>.</w:t>
      </w:r>
    </w:p>
    <w:p w14:paraId="176C0AF0" w14:textId="15AE24D0" w:rsidR="0064249B" w:rsidRDefault="00505004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>Tożsamość vs uniformizacja (współczesna literatura rosyjska – studium dwóch przypadków)</w:t>
      </w:r>
      <w:r w:rsidR="0064249B">
        <w:t>, „</w:t>
      </w:r>
      <w:proofErr w:type="spellStart"/>
      <w:r w:rsidR="0064249B">
        <w:t>Politeja</w:t>
      </w:r>
      <w:proofErr w:type="spellEnd"/>
      <w:r w:rsidR="0064249B">
        <w:t>” 2022, vol. 19, nr 3(78), s. 5-16.</w:t>
      </w:r>
    </w:p>
    <w:p w14:paraId="54317150" w14:textId="6874D730" w:rsidR="0064249B" w:rsidRDefault="00642083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>Między Wschodem a Zachodem (pisarze IV fali emigracji rosyjskiej)</w:t>
      </w:r>
      <w:r w:rsidR="0064249B">
        <w:t>, „Kultura Słowian”. Rocznik Komisji Kultury Słowian PAU, Kraków 2023, t. XIX, s. 39-54.</w:t>
      </w:r>
    </w:p>
    <w:p w14:paraId="41C72796" w14:textId="7B578C08" w:rsidR="0064249B" w:rsidRPr="00397EC7" w:rsidRDefault="00642083" w:rsidP="00C23D4D">
      <w:pPr>
        <w:spacing w:after="0" w:line="360" w:lineRule="auto"/>
        <w:jc w:val="both"/>
      </w:pPr>
      <w:r>
        <w:t xml:space="preserve">Duda K., </w:t>
      </w:r>
      <w:r w:rsidR="0064249B" w:rsidRPr="00397EC7">
        <w:rPr>
          <w:i/>
          <w:iCs/>
        </w:rPr>
        <w:t xml:space="preserve">Homo </w:t>
      </w:r>
      <w:proofErr w:type="spellStart"/>
      <w:r w:rsidR="0064249B" w:rsidRPr="00397EC7">
        <w:rPr>
          <w:i/>
          <w:iCs/>
        </w:rPr>
        <w:t>creator</w:t>
      </w:r>
      <w:proofErr w:type="spellEnd"/>
      <w:r w:rsidR="0064249B" w:rsidRPr="00397EC7">
        <w:rPr>
          <w:i/>
          <w:iCs/>
        </w:rPr>
        <w:t xml:space="preserve"> </w:t>
      </w:r>
      <w:proofErr w:type="spellStart"/>
      <w:r w:rsidR="0064249B" w:rsidRPr="00397EC7">
        <w:rPr>
          <w:i/>
          <w:iCs/>
        </w:rPr>
        <w:t>ultrum</w:t>
      </w:r>
      <w:proofErr w:type="spellEnd"/>
      <w:r w:rsidR="0064249B" w:rsidRPr="00397EC7">
        <w:rPr>
          <w:i/>
          <w:iCs/>
        </w:rPr>
        <w:t xml:space="preserve"> homo </w:t>
      </w:r>
      <w:proofErr w:type="spellStart"/>
      <w:r w:rsidR="0064249B" w:rsidRPr="00397EC7">
        <w:rPr>
          <w:i/>
          <w:iCs/>
        </w:rPr>
        <w:t>exterminator</w:t>
      </w:r>
      <w:proofErr w:type="spellEnd"/>
      <w:r w:rsidR="0064249B" w:rsidRPr="00397EC7">
        <w:rPr>
          <w:i/>
          <w:iCs/>
        </w:rPr>
        <w:t xml:space="preserve"> (doświadczenie literackie) </w:t>
      </w:r>
      <w:r w:rsidR="0064249B" w:rsidRPr="00397EC7">
        <w:t>“</w:t>
      </w:r>
      <w:proofErr w:type="spellStart"/>
      <w:r w:rsidR="0064249B" w:rsidRPr="00397EC7">
        <w:t>Politeja</w:t>
      </w:r>
      <w:proofErr w:type="spellEnd"/>
      <w:r w:rsidR="0064249B" w:rsidRPr="00397EC7">
        <w:t>” 2024, nr 94, ss. 261-271</w:t>
      </w:r>
      <w:r>
        <w:t>.</w:t>
      </w:r>
    </w:p>
    <w:p w14:paraId="10467764" w14:textId="47745A21" w:rsidR="0064249B" w:rsidRDefault="0064249B" w:rsidP="00C23D4D">
      <w:pPr>
        <w:spacing w:after="0" w:line="360" w:lineRule="auto"/>
        <w:jc w:val="both"/>
      </w:pPr>
    </w:p>
    <w:p w14:paraId="7A5EFF42" w14:textId="0956F281" w:rsidR="0064249B" w:rsidRDefault="00642083" w:rsidP="00C23D4D">
      <w:pPr>
        <w:spacing w:after="0" w:line="360" w:lineRule="auto"/>
        <w:ind w:left="360"/>
        <w:jc w:val="both"/>
        <w:rPr>
          <w:b/>
        </w:rPr>
      </w:pPr>
      <w:r>
        <w:rPr>
          <w:b/>
        </w:rPr>
        <w:t>H</w:t>
      </w:r>
      <w:r w:rsidR="0064249B">
        <w:rPr>
          <w:b/>
        </w:rPr>
        <w:t>asła</w:t>
      </w:r>
      <w:r>
        <w:rPr>
          <w:b/>
        </w:rPr>
        <w:t>:</w:t>
      </w:r>
    </w:p>
    <w:p w14:paraId="29736F34" w14:textId="5F663D55" w:rsidR="0064249B" w:rsidRDefault="00642083" w:rsidP="00C23D4D">
      <w:pPr>
        <w:spacing w:after="0" w:line="360" w:lineRule="auto"/>
        <w:jc w:val="both"/>
      </w:pPr>
      <w:r>
        <w:rPr>
          <w:iCs/>
        </w:rPr>
        <w:t xml:space="preserve">Duda K., </w:t>
      </w:r>
      <w:r w:rsidR="0064249B">
        <w:rPr>
          <w:i/>
        </w:rPr>
        <w:t>Emigracja</w:t>
      </w:r>
      <w:r w:rsidR="0064249B">
        <w:t xml:space="preserve">, [w:] </w:t>
      </w:r>
      <w:r w:rsidR="0064249B">
        <w:rPr>
          <w:i/>
          <w:lang w:val="ru-RU"/>
        </w:rPr>
        <w:t>Идеи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в</w:t>
      </w:r>
      <w:r w:rsidR="0064249B" w:rsidRPr="0064249B">
        <w:rPr>
          <w:i/>
        </w:rPr>
        <w:t xml:space="preserve"> </w:t>
      </w:r>
      <w:r w:rsidR="0064249B">
        <w:rPr>
          <w:i/>
          <w:lang w:val="ru-RU"/>
        </w:rPr>
        <w:t>России</w:t>
      </w:r>
      <w:r w:rsidR="0064249B">
        <w:rPr>
          <w:i/>
        </w:rPr>
        <w:t xml:space="preserve">, </w:t>
      </w:r>
      <w:proofErr w:type="spellStart"/>
      <w:r w:rsidR="0064249B">
        <w:rPr>
          <w:i/>
        </w:rPr>
        <w:t>Ideas</w:t>
      </w:r>
      <w:proofErr w:type="spellEnd"/>
      <w:r w:rsidR="0064249B">
        <w:rPr>
          <w:i/>
        </w:rPr>
        <w:t xml:space="preserve"> in Russia, Idee w Rosji. </w:t>
      </w:r>
      <w:r w:rsidR="0064249B">
        <w:t xml:space="preserve">Leksykon rosyjsko-polsko-angielski, t.8, pod red. J. </w:t>
      </w:r>
      <w:proofErr w:type="spellStart"/>
      <w:r w:rsidR="0064249B">
        <w:t>Dobie</w:t>
      </w:r>
      <w:r>
        <w:t>s</w:t>
      </w:r>
      <w:r w:rsidR="0064249B">
        <w:t>zewskiego</w:t>
      </w:r>
      <w:proofErr w:type="spellEnd"/>
      <w:r w:rsidR="0064249B">
        <w:t>,  Łódź 2014, s. 580-584.</w:t>
      </w:r>
    </w:p>
    <w:p w14:paraId="4C7DEAD7" w14:textId="5229676D" w:rsidR="0064249B" w:rsidRDefault="00642083" w:rsidP="00C23D4D">
      <w:pPr>
        <w:spacing w:after="0" w:line="360" w:lineRule="auto"/>
        <w:jc w:val="both"/>
      </w:pPr>
      <w:r w:rsidRPr="00642083">
        <w:rPr>
          <w:iCs/>
        </w:rPr>
        <w:lastRenderedPageBreak/>
        <w:t>Duda K.,</w:t>
      </w:r>
      <w:r>
        <w:rPr>
          <w:iCs/>
        </w:rPr>
        <w:t xml:space="preserve"> </w:t>
      </w:r>
      <w:proofErr w:type="spellStart"/>
      <w:r w:rsidR="0064249B" w:rsidRPr="00642083">
        <w:rPr>
          <w:i/>
        </w:rPr>
        <w:t>Maksimow</w:t>
      </w:r>
      <w:proofErr w:type="spellEnd"/>
      <w:r w:rsidR="0064249B" w:rsidRPr="00642083">
        <w:rPr>
          <w:i/>
        </w:rPr>
        <w:t xml:space="preserve"> Włodzimierz</w:t>
      </w:r>
      <w:r w:rsidR="0064249B" w:rsidRPr="00642083">
        <w:t>,</w:t>
      </w:r>
      <w:r w:rsidRPr="00642083">
        <w:t xml:space="preserve"> </w:t>
      </w:r>
      <w:r>
        <w:rPr>
          <w:i/>
          <w:iCs/>
          <w:lang w:val="ru-RU"/>
        </w:rPr>
        <w:t>Идеи</w:t>
      </w:r>
      <w:r w:rsidRPr="00642083">
        <w:rPr>
          <w:i/>
          <w:iCs/>
        </w:rPr>
        <w:t xml:space="preserve"> </w:t>
      </w:r>
      <w:r>
        <w:rPr>
          <w:i/>
          <w:iCs/>
          <w:lang w:val="ru-RU"/>
        </w:rPr>
        <w:t>в</w:t>
      </w:r>
      <w:r w:rsidRPr="00642083">
        <w:rPr>
          <w:i/>
          <w:iCs/>
        </w:rPr>
        <w:t xml:space="preserve"> </w:t>
      </w:r>
      <w:r>
        <w:rPr>
          <w:i/>
          <w:iCs/>
          <w:lang w:val="ru-RU"/>
        </w:rPr>
        <w:t>России</w:t>
      </w:r>
      <w:r w:rsidRPr="00642083">
        <w:rPr>
          <w:i/>
          <w:iCs/>
        </w:rPr>
        <w:t xml:space="preserve">, </w:t>
      </w:r>
      <w:proofErr w:type="spellStart"/>
      <w:r w:rsidRPr="00642083">
        <w:rPr>
          <w:i/>
          <w:iCs/>
        </w:rPr>
        <w:t>Ideas</w:t>
      </w:r>
      <w:proofErr w:type="spellEnd"/>
      <w:r w:rsidRPr="00642083">
        <w:rPr>
          <w:i/>
          <w:iCs/>
        </w:rPr>
        <w:t xml:space="preserve"> in Russia. Idee w Rosji. </w:t>
      </w:r>
      <w:r w:rsidRPr="00642083">
        <w:t>Leksykon rosyjsko-polsko-angielski, t.</w:t>
      </w:r>
      <w:r>
        <w:t xml:space="preserve"> 8, pod red. J. </w:t>
      </w:r>
      <w:proofErr w:type="spellStart"/>
      <w:r>
        <w:t>Dobieszewskiego</w:t>
      </w:r>
      <w:proofErr w:type="spellEnd"/>
      <w:r>
        <w:t>, Łódź 2014,</w:t>
      </w:r>
      <w:r w:rsidR="0064249B" w:rsidRPr="00642083">
        <w:t xml:space="preserve"> s. 228-232.</w:t>
      </w:r>
    </w:p>
    <w:p w14:paraId="3F53C181" w14:textId="77777777" w:rsidR="00642083" w:rsidRDefault="00642083" w:rsidP="00C23D4D">
      <w:pPr>
        <w:spacing w:after="0" w:line="360" w:lineRule="auto"/>
        <w:jc w:val="both"/>
      </w:pPr>
    </w:p>
    <w:p w14:paraId="3A694387" w14:textId="77777777" w:rsidR="008F19FB" w:rsidRDefault="008F19FB" w:rsidP="00C23D4D">
      <w:pPr>
        <w:spacing w:line="360" w:lineRule="auto"/>
        <w:ind w:left="708"/>
        <w:jc w:val="both"/>
        <w:rPr>
          <w:b/>
        </w:rPr>
      </w:pPr>
      <w:r>
        <w:rPr>
          <w:b/>
        </w:rPr>
        <w:t>Esej:</w:t>
      </w:r>
    </w:p>
    <w:p w14:paraId="682FF0B9" w14:textId="7BC2505F" w:rsidR="008F19FB" w:rsidRPr="00642083" w:rsidRDefault="008F19FB" w:rsidP="00C23D4D">
      <w:pPr>
        <w:spacing w:line="360" w:lineRule="auto"/>
        <w:jc w:val="both"/>
      </w:pPr>
      <w:r>
        <w:rPr>
          <w:iCs/>
        </w:rPr>
        <w:t xml:space="preserve">Duda K. </w:t>
      </w:r>
      <w:r>
        <w:rPr>
          <w:i/>
        </w:rPr>
        <w:t>Zaproszenie do Moskwy roku 2042</w:t>
      </w:r>
      <w:r>
        <w:t>, „Echo Dnia” (Kielce) 1993</w:t>
      </w:r>
      <w:r w:rsidR="00C23D4D">
        <w:t>.</w:t>
      </w:r>
      <w:r>
        <w:t xml:space="preserve"> </w:t>
      </w:r>
    </w:p>
    <w:p w14:paraId="1232D5C8" w14:textId="77777777" w:rsidR="008F19FB" w:rsidRPr="00134CB4" w:rsidRDefault="008F19FB" w:rsidP="008F19FB">
      <w:pPr>
        <w:ind w:left="360"/>
        <w:jc w:val="both"/>
      </w:pPr>
    </w:p>
    <w:p w14:paraId="4B7B9816" w14:textId="77777777" w:rsidR="00642083" w:rsidRPr="00642083" w:rsidRDefault="00642083" w:rsidP="00642083">
      <w:pPr>
        <w:spacing w:after="0" w:line="240" w:lineRule="auto"/>
        <w:jc w:val="both"/>
      </w:pPr>
    </w:p>
    <w:p w14:paraId="355637B9" w14:textId="77777777" w:rsidR="00C15B0D" w:rsidRPr="00642083" w:rsidRDefault="00C15B0D" w:rsidP="00104359">
      <w:pPr>
        <w:pStyle w:val="NormalnyWeb"/>
        <w:jc w:val="center"/>
        <w:rPr>
          <w:b/>
        </w:rPr>
      </w:pPr>
    </w:p>
    <w:p w14:paraId="059C4B63" w14:textId="77777777" w:rsidR="00104359" w:rsidRPr="00642083" w:rsidRDefault="00104359" w:rsidP="00104359">
      <w:pPr>
        <w:pStyle w:val="NormalnyWeb"/>
        <w:jc w:val="center"/>
        <w:rPr>
          <w:b/>
        </w:rPr>
      </w:pPr>
    </w:p>
    <w:p w14:paraId="5804D746" w14:textId="77777777" w:rsidR="00104359" w:rsidRPr="00D66E33" w:rsidRDefault="00104359" w:rsidP="00104359">
      <w:pPr>
        <w:pStyle w:val="NormalnyWeb"/>
        <w:jc w:val="center"/>
      </w:pPr>
      <w:r w:rsidRPr="00104359">
        <w:rPr>
          <w:b/>
          <w:highlight w:val="yellow"/>
        </w:rPr>
        <w:t>Zasady sporządzenia bibliografii</w:t>
      </w:r>
    </w:p>
    <w:p w14:paraId="4CC38F1E" w14:textId="77777777" w:rsidR="00104359" w:rsidRDefault="00104359" w:rsidP="00104359"/>
    <w:p w14:paraId="055640F4" w14:textId="77777777" w:rsidR="00104359" w:rsidRDefault="00104359" w:rsidP="00104359">
      <w:pPr>
        <w:jc w:val="both"/>
      </w:pPr>
      <w:r w:rsidRPr="00EF333B">
        <w:t>Nazwisko</w:t>
      </w:r>
      <w:r>
        <w:t xml:space="preserve"> I</w:t>
      </w:r>
      <w:r w:rsidRPr="00EF333B">
        <w:t>mię</w:t>
      </w:r>
      <w:r>
        <w:t xml:space="preserve"> </w:t>
      </w:r>
      <w:r w:rsidRPr="00EF333B">
        <w:t>(</w:t>
      </w:r>
      <w:r>
        <w:t>inicjały)</w:t>
      </w:r>
      <w:r w:rsidRPr="00EF333B">
        <w:t>,</w:t>
      </w:r>
      <w:r>
        <w:t xml:space="preserve"> </w:t>
      </w:r>
      <w:r>
        <w:rPr>
          <w:i/>
        </w:rPr>
        <w:t>Tytuł</w:t>
      </w:r>
      <w:r>
        <w:t>, miejsce wydania rok, s. (strony).</w:t>
      </w:r>
    </w:p>
    <w:p w14:paraId="590675F4" w14:textId="77777777" w:rsidR="00104359" w:rsidRDefault="00104359" w:rsidP="00104359">
      <w:pPr>
        <w:jc w:val="both"/>
      </w:pPr>
      <w:r>
        <w:t xml:space="preserve">Nazwisko Imię </w:t>
      </w:r>
      <w:r w:rsidRPr="00EF333B">
        <w:t>(</w:t>
      </w:r>
      <w:r>
        <w:t xml:space="preserve">inicjały), </w:t>
      </w:r>
      <w:r>
        <w:rPr>
          <w:i/>
        </w:rPr>
        <w:t>Tytuł</w:t>
      </w:r>
      <w:r>
        <w:t>, [w:] Imię</w:t>
      </w:r>
      <w:r w:rsidRPr="00EF333B">
        <w:t xml:space="preserve"> (</w:t>
      </w:r>
      <w:r>
        <w:t>inicjały)</w:t>
      </w:r>
      <w:r w:rsidRPr="00EF333B">
        <w:t>.</w:t>
      </w:r>
      <w:r>
        <w:t xml:space="preserve"> Nazwisko, </w:t>
      </w:r>
      <w:r>
        <w:rPr>
          <w:i/>
        </w:rPr>
        <w:t>Tytuł</w:t>
      </w:r>
      <w:r>
        <w:t>, miejsce wydania rok, s. (strony).</w:t>
      </w:r>
    </w:p>
    <w:p w14:paraId="67E7FD03" w14:textId="77777777" w:rsidR="00104359" w:rsidRDefault="00104359" w:rsidP="00104359">
      <w:pPr>
        <w:jc w:val="both"/>
      </w:pPr>
      <w:r>
        <w:t xml:space="preserve">Nazwisko Imię </w:t>
      </w:r>
      <w:r w:rsidRPr="00EF333B">
        <w:t>(</w:t>
      </w:r>
      <w:r>
        <w:t xml:space="preserve">inicjały), </w:t>
      </w:r>
      <w:r>
        <w:rPr>
          <w:i/>
        </w:rPr>
        <w:t>Tytuł</w:t>
      </w:r>
      <w:r>
        <w:t xml:space="preserve">, [w:] </w:t>
      </w:r>
      <w:r>
        <w:rPr>
          <w:i/>
        </w:rPr>
        <w:t>Tytuł</w:t>
      </w:r>
      <w:r>
        <w:t>, pod red. Nazwisko Imię (Inicjały)., miejsce wydania rok, s. (strony).</w:t>
      </w:r>
    </w:p>
    <w:p w14:paraId="49E24118" w14:textId="77777777" w:rsidR="00104359" w:rsidRDefault="00104359" w:rsidP="00104359">
      <w:pPr>
        <w:jc w:val="both"/>
      </w:pPr>
      <w:r>
        <w:t xml:space="preserve">Nazwisko Imię </w:t>
      </w:r>
      <w:r w:rsidRPr="00EF333B">
        <w:t>(</w:t>
      </w:r>
      <w:r>
        <w:t xml:space="preserve">inicjały), </w:t>
      </w:r>
      <w:r>
        <w:rPr>
          <w:i/>
        </w:rPr>
        <w:t>Tytuł</w:t>
      </w:r>
      <w:r>
        <w:t>, „Nazwa czasopisma” rok wydania, nr, s. (strony).</w:t>
      </w:r>
    </w:p>
    <w:p w14:paraId="07E809DE" w14:textId="77777777" w:rsidR="00104359" w:rsidRPr="00AB2CFB" w:rsidRDefault="00104359" w:rsidP="00104359"/>
    <w:p w14:paraId="6BCF3C73" w14:textId="77777777" w:rsidR="00104359" w:rsidRDefault="00104359" w:rsidP="00104359">
      <w:pPr>
        <w:rPr>
          <w:highlight w:val="yellow"/>
        </w:rPr>
      </w:pPr>
    </w:p>
    <w:p w14:paraId="084EE777" w14:textId="77777777" w:rsidR="00104359" w:rsidRDefault="00104359" w:rsidP="00104359">
      <w:pPr>
        <w:jc w:val="center"/>
        <w:rPr>
          <w:highlight w:val="yellow"/>
        </w:rPr>
      </w:pPr>
      <w:r w:rsidRPr="00104359">
        <w:rPr>
          <w:highlight w:val="yellow"/>
        </w:rPr>
        <w:t xml:space="preserve">Cały dokument (wraz z bibliografią) proszę sporządzić w programie Word, </w:t>
      </w:r>
    </w:p>
    <w:p w14:paraId="5612720F" w14:textId="77777777" w:rsidR="00104359" w:rsidRPr="00D66E33" w:rsidRDefault="00104359" w:rsidP="00104359">
      <w:pPr>
        <w:jc w:val="center"/>
      </w:pPr>
      <w:r w:rsidRPr="00104359">
        <w:rPr>
          <w:highlight w:val="yellow"/>
        </w:rPr>
        <w:t>czcionka Times New Roman, wielkość 12 pkt, odstępy między wierszami 1,5.</w:t>
      </w:r>
    </w:p>
    <w:p w14:paraId="1CAE7B46" w14:textId="77777777" w:rsidR="00A82F17" w:rsidRDefault="00A82F17" w:rsidP="00104359">
      <w:pPr>
        <w:tabs>
          <w:tab w:val="left" w:pos="1245"/>
        </w:tabs>
      </w:pPr>
    </w:p>
    <w:sectPr w:rsidR="00A82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8CD"/>
    <w:multiLevelType w:val="singleLevel"/>
    <w:tmpl w:val="F90014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D8D6F87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2611822"/>
    <w:multiLevelType w:val="multilevel"/>
    <w:tmpl w:val="FC968B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</w:rPr>
    </w:lvl>
  </w:abstractNum>
  <w:abstractNum w:abstractNumId="3" w15:restartNumberingAfterBreak="0">
    <w:nsid w:val="5DA55B91"/>
    <w:multiLevelType w:val="multilevel"/>
    <w:tmpl w:val="2B7C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b/>
      </w:rPr>
    </w:lvl>
  </w:abstractNum>
  <w:abstractNum w:abstractNumId="4" w15:restartNumberingAfterBreak="0">
    <w:nsid w:val="62F4789B"/>
    <w:multiLevelType w:val="multilevel"/>
    <w:tmpl w:val="3460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b/>
      </w:rPr>
    </w:lvl>
  </w:abstractNum>
  <w:num w:numId="1" w16cid:durableId="1654870328">
    <w:abstractNumId w:val="1"/>
    <w:lvlOverride w:ilvl="0">
      <w:startOverride w:val="1"/>
    </w:lvlOverride>
  </w:num>
  <w:num w:numId="2" w16cid:durableId="859975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200588">
    <w:abstractNumId w:val="0"/>
  </w:num>
  <w:num w:numId="4" w16cid:durableId="1032803321">
    <w:abstractNumId w:val="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580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7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59"/>
    <w:rsid w:val="00095F60"/>
    <w:rsid w:val="00104359"/>
    <w:rsid w:val="00134CB4"/>
    <w:rsid w:val="00187A07"/>
    <w:rsid w:val="00343231"/>
    <w:rsid w:val="003541EC"/>
    <w:rsid w:val="0037409B"/>
    <w:rsid w:val="00397EC7"/>
    <w:rsid w:val="00430840"/>
    <w:rsid w:val="00434749"/>
    <w:rsid w:val="004E7DD3"/>
    <w:rsid w:val="00505004"/>
    <w:rsid w:val="00540C87"/>
    <w:rsid w:val="00575056"/>
    <w:rsid w:val="00642083"/>
    <w:rsid w:val="0064249B"/>
    <w:rsid w:val="0072377E"/>
    <w:rsid w:val="008E32BE"/>
    <w:rsid w:val="008F19FB"/>
    <w:rsid w:val="00955485"/>
    <w:rsid w:val="009D60BA"/>
    <w:rsid w:val="00A6462D"/>
    <w:rsid w:val="00A82F17"/>
    <w:rsid w:val="00AE4A33"/>
    <w:rsid w:val="00C10A8C"/>
    <w:rsid w:val="00C15B0D"/>
    <w:rsid w:val="00C23D4D"/>
    <w:rsid w:val="00C547B4"/>
    <w:rsid w:val="00C649E2"/>
    <w:rsid w:val="00C951E5"/>
    <w:rsid w:val="00D04A61"/>
    <w:rsid w:val="00DC4EEA"/>
    <w:rsid w:val="00E50260"/>
    <w:rsid w:val="00E602C0"/>
    <w:rsid w:val="00F435EE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FF5E"/>
  <w15:chartTrackingRefBased/>
  <w15:docId w15:val="{E74C8AAF-9578-46B8-9E65-049306B3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9F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435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E4A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A3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A6462D"/>
    <w:pPr>
      <w:spacing w:after="0" w:line="240" w:lineRule="auto"/>
      <w:jc w:val="both"/>
    </w:pPr>
    <w:rPr>
      <w:rFonts w:eastAsia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62D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duda@uj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E673-338D-4A51-BC2C-C7012316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Katarzyna Duda</cp:lastModifiedBy>
  <cp:revision>12</cp:revision>
  <dcterms:created xsi:type="dcterms:W3CDTF">2020-05-30T13:33:00Z</dcterms:created>
  <dcterms:modified xsi:type="dcterms:W3CDTF">2025-10-24T16:20:00Z</dcterms:modified>
</cp:coreProperties>
</file>